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94935" w14:textId="77777777" w:rsidR="00FA09FF" w:rsidRPr="00724EF2" w:rsidRDefault="00FA09FF" w:rsidP="00724EF2">
      <w:pPr>
        <w:pStyle w:val="BodyText"/>
        <w:rPr>
          <w:sz w:val="24"/>
          <w:szCs w:val="24"/>
        </w:rPr>
      </w:pPr>
      <w:bookmarkStart w:id="0" w:name="_GoBack"/>
      <w:bookmarkEnd w:id="0"/>
    </w:p>
    <w:p w14:paraId="7BAA684B" w14:textId="77777777" w:rsidR="00FA09FF" w:rsidRPr="00724EF2" w:rsidRDefault="00FA09FF" w:rsidP="00724EF2">
      <w:pPr>
        <w:pStyle w:val="BodyText"/>
        <w:ind w:firstLine="1296"/>
        <w:rPr>
          <w:sz w:val="24"/>
          <w:szCs w:val="24"/>
        </w:rPr>
      </w:pPr>
    </w:p>
    <w:p w14:paraId="536FF09E" w14:textId="77777777" w:rsidR="00B0210E" w:rsidRPr="00A10001" w:rsidRDefault="00B0210E" w:rsidP="00A10001">
      <w:pPr>
        <w:pStyle w:val="BodyText"/>
        <w:spacing w:before="100" w:beforeAutospacing="1" w:after="100" w:afterAutospacing="1"/>
        <w:jc w:val="both"/>
        <w:rPr>
          <w:rFonts w:asciiTheme="majorHAnsi" w:hAnsiTheme="majorHAnsi"/>
          <w:b/>
          <w:sz w:val="24"/>
          <w:szCs w:val="24"/>
        </w:rPr>
      </w:pPr>
      <w:r w:rsidRPr="00A10001">
        <w:rPr>
          <w:rFonts w:asciiTheme="majorHAnsi" w:hAnsiTheme="majorHAnsi"/>
          <w:b/>
          <w:sz w:val="24"/>
          <w:szCs w:val="24"/>
        </w:rPr>
        <w:t>Sensory prompts:</w:t>
      </w:r>
    </w:p>
    <w:p w14:paraId="086EC27B" w14:textId="77777777" w:rsidR="00B0210E" w:rsidRPr="00A10001" w:rsidRDefault="00B0210E" w:rsidP="00A10001">
      <w:pPr>
        <w:pStyle w:val="BodyText"/>
        <w:ind w:right="720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Box of Smells</w:t>
      </w:r>
    </w:p>
    <w:p w14:paraId="1C279D70" w14:textId="77777777" w:rsidR="00A10001" w:rsidRPr="00A10001" w:rsidRDefault="00B0210E" w:rsidP="00A10001">
      <w:pPr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 xml:space="preserve">The teacher creates a collection of small </w:t>
      </w:r>
      <w:r w:rsidR="00A10001" w:rsidRPr="00A10001">
        <w:rPr>
          <w:rFonts w:asciiTheme="majorHAnsi" w:hAnsiTheme="majorHAnsi"/>
          <w:sz w:val="24"/>
          <w:szCs w:val="24"/>
        </w:rPr>
        <w:t xml:space="preserve">bottles or containers, </w:t>
      </w:r>
      <w:r w:rsidR="00A10001">
        <w:rPr>
          <w:rFonts w:asciiTheme="majorHAnsi" w:hAnsiTheme="majorHAnsi"/>
          <w:sz w:val="24"/>
          <w:szCs w:val="24"/>
        </w:rPr>
        <w:t>each with</w:t>
      </w:r>
      <w:r w:rsidRPr="00A10001">
        <w:rPr>
          <w:rFonts w:asciiTheme="majorHAnsi" w:hAnsiTheme="majorHAnsi"/>
          <w:sz w:val="24"/>
          <w:szCs w:val="24"/>
        </w:rPr>
        <w:t xml:space="preserve"> a </w:t>
      </w:r>
      <w:r w:rsidR="00A10001">
        <w:rPr>
          <w:rFonts w:asciiTheme="majorHAnsi" w:hAnsiTheme="majorHAnsi"/>
          <w:sz w:val="24"/>
          <w:szCs w:val="24"/>
        </w:rPr>
        <w:t>small</w:t>
      </w:r>
      <w:r w:rsidRPr="00A10001">
        <w:rPr>
          <w:rFonts w:asciiTheme="majorHAnsi" w:hAnsiTheme="majorHAnsi"/>
          <w:sz w:val="24"/>
          <w:szCs w:val="24"/>
        </w:rPr>
        <w:t xml:space="preserve"> amount of </w:t>
      </w:r>
      <w:r w:rsidR="00A10001">
        <w:rPr>
          <w:rFonts w:asciiTheme="majorHAnsi" w:hAnsiTheme="majorHAnsi"/>
          <w:sz w:val="24"/>
          <w:szCs w:val="24"/>
        </w:rPr>
        <w:t xml:space="preserve">a </w:t>
      </w:r>
      <w:r w:rsidRPr="00A10001">
        <w:rPr>
          <w:rFonts w:asciiTheme="majorHAnsi" w:hAnsiTheme="majorHAnsi"/>
          <w:sz w:val="24"/>
          <w:szCs w:val="24"/>
        </w:rPr>
        <w:t>liquid or dry (powdered) su</w:t>
      </w:r>
      <w:r w:rsidR="00A10001">
        <w:rPr>
          <w:rFonts w:asciiTheme="majorHAnsi" w:hAnsiTheme="majorHAnsi"/>
          <w:sz w:val="24"/>
          <w:szCs w:val="24"/>
        </w:rPr>
        <w:t xml:space="preserve">bstance, each with a distinct </w:t>
      </w:r>
      <w:r w:rsidRPr="00A10001">
        <w:rPr>
          <w:rFonts w:asciiTheme="majorHAnsi" w:hAnsiTheme="majorHAnsi"/>
          <w:sz w:val="24"/>
          <w:szCs w:val="24"/>
        </w:rPr>
        <w:t xml:space="preserve">aroma. </w:t>
      </w:r>
      <w:r w:rsidR="00A10001">
        <w:rPr>
          <w:rFonts w:asciiTheme="majorHAnsi" w:hAnsiTheme="majorHAnsi"/>
          <w:sz w:val="24"/>
          <w:szCs w:val="24"/>
        </w:rPr>
        <w:t xml:space="preserve">Students can select a bottle at random or choose </w:t>
      </w:r>
      <w:r w:rsidR="008518DF">
        <w:rPr>
          <w:rFonts w:asciiTheme="majorHAnsi" w:hAnsiTheme="majorHAnsi"/>
          <w:sz w:val="24"/>
          <w:szCs w:val="24"/>
        </w:rPr>
        <w:t>among a</w:t>
      </w:r>
      <w:r w:rsidR="00A10001">
        <w:rPr>
          <w:rFonts w:asciiTheme="majorHAnsi" w:hAnsiTheme="majorHAnsi"/>
          <w:sz w:val="24"/>
          <w:szCs w:val="24"/>
        </w:rPr>
        <w:t xml:space="preserve"> few. Once</w:t>
      </w:r>
      <w:r w:rsidR="00724EF2" w:rsidRPr="00A10001">
        <w:rPr>
          <w:rFonts w:asciiTheme="majorHAnsi" w:hAnsiTheme="majorHAnsi"/>
          <w:sz w:val="24"/>
          <w:szCs w:val="24"/>
        </w:rPr>
        <w:t xml:space="preserve"> the directions for the writing exercise are given, students open their bot</w:t>
      </w:r>
      <w:r w:rsidR="00A10001">
        <w:rPr>
          <w:rFonts w:asciiTheme="majorHAnsi" w:hAnsiTheme="majorHAnsi"/>
          <w:sz w:val="24"/>
          <w:szCs w:val="24"/>
        </w:rPr>
        <w:t>tles, take in the smell</w:t>
      </w:r>
      <w:r w:rsidR="00724EF2" w:rsidRPr="00A10001">
        <w:rPr>
          <w:rFonts w:asciiTheme="majorHAnsi" w:hAnsiTheme="majorHAnsi"/>
          <w:sz w:val="24"/>
          <w:szCs w:val="24"/>
        </w:rPr>
        <w:t xml:space="preserve">, and </w:t>
      </w:r>
      <w:r w:rsidR="00A10001">
        <w:rPr>
          <w:rFonts w:asciiTheme="majorHAnsi" w:hAnsiTheme="majorHAnsi"/>
          <w:sz w:val="24"/>
          <w:szCs w:val="24"/>
        </w:rPr>
        <w:t xml:space="preserve">write about </w:t>
      </w:r>
      <w:r w:rsidR="00724EF2" w:rsidRPr="00A10001">
        <w:rPr>
          <w:rFonts w:asciiTheme="majorHAnsi" w:hAnsiTheme="majorHAnsi"/>
          <w:sz w:val="24"/>
          <w:szCs w:val="24"/>
        </w:rPr>
        <w:t>their associatio</w:t>
      </w:r>
      <w:r w:rsidR="00A10001">
        <w:rPr>
          <w:rFonts w:asciiTheme="majorHAnsi" w:hAnsiTheme="majorHAnsi"/>
          <w:sz w:val="24"/>
          <w:szCs w:val="24"/>
        </w:rPr>
        <w:t>ns</w:t>
      </w:r>
      <w:r w:rsidR="00724EF2" w:rsidRPr="00A10001">
        <w:rPr>
          <w:rFonts w:asciiTheme="majorHAnsi" w:hAnsiTheme="majorHAnsi"/>
          <w:sz w:val="24"/>
          <w:szCs w:val="24"/>
        </w:rPr>
        <w:t>.</w:t>
      </w:r>
    </w:p>
    <w:p w14:paraId="36CF805E" w14:textId="77777777" w:rsidR="00A10001" w:rsidRPr="00A10001" w:rsidRDefault="00A10001" w:rsidP="00A10001">
      <w:pPr>
        <w:ind w:right="720"/>
        <w:rPr>
          <w:rFonts w:asciiTheme="majorHAnsi" w:hAnsiTheme="majorHAnsi"/>
          <w:sz w:val="24"/>
          <w:szCs w:val="24"/>
        </w:rPr>
      </w:pPr>
    </w:p>
    <w:p w14:paraId="517C7635" w14:textId="77777777" w:rsidR="00B0210E" w:rsidRPr="00A10001" w:rsidRDefault="00A10001" w:rsidP="00A10001">
      <w:pPr>
        <w:ind w:right="720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S</w:t>
      </w:r>
      <w:r w:rsidR="00724EF2" w:rsidRPr="00A10001">
        <w:rPr>
          <w:rFonts w:asciiTheme="majorHAnsi" w:hAnsiTheme="majorHAnsi"/>
          <w:sz w:val="24"/>
          <w:szCs w:val="24"/>
        </w:rPr>
        <w:t>uggestions for substances that co</w:t>
      </w:r>
      <w:r w:rsidRPr="00A10001">
        <w:rPr>
          <w:rFonts w:asciiTheme="majorHAnsi" w:hAnsiTheme="majorHAnsi"/>
          <w:sz w:val="24"/>
          <w:szCs w:val="24"/>
        </w:rPr>
        <w:t>uld be included in your Box of Smells:</w:t>
      </w:r>
    </w:p>
    <w:p w14:paraId="2ECFA3D9" w14:textId="77777777" w:rsidR="00724EF2" w:rsidRPr="00A10001" w:rsidRDefault="00724EF2" w:rsidP="00A10001">
      <w:pPr>
        <w:ind w:right="720"/>
        <w:rPr>
          <w:rFonts w:asciiTheme="majorHAnsi" w:hAnsiTheme="majorHAnsi"/>
          <w:sz w:val="24"/>
          <w:szCs w:val="24"/>
        </w:rPr>
      </w:pPr>
    </w:p>
    <w:p w14:paraId="6ECD9871" w14:textId="77777777" w:rsidR="00724EF2" w:rsidRPr="00A10001" w:rsidRDefault="00724EF2" w:rsidP="00A10001">
      <w:pPr>
        <w:pStyle w:val="ListParagraph"/>
        <w:numPr>
          <w:ilvl w:val="0"/>
          <w:numId w:val="2"/>
        </w:numPr>
        <w:ind w:left="871" w:right="720" w:firstLine="0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laundry detergent, fabric softener, dishwashing soap, toothpaste</w:t>
      </w:r>
    </w:p>
    <w:p w14:paraId="605E145F" w14:textId="77777777" w:rsidR="00724EF2" w:rsidRPr="00A10001" w:rsidRDefault="00724EF2" w:rsidP="00A10001">
      <w:pPr>
        <w:pStyle w:val="ListParagraph"/>
        <w:numPr>
          <w:ilvl w:val="0"/>
          <w:numId w:val="2"/>
        </w:numPr>
        <w:ind w:left="871" w:right="720" w:firstLine="0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cinnamon, cloves, ginger, mint</w:t>
      </w:r>
    </w:p>
    <w:p w14:paraId="14405AF4" w14:textId="77777777" w:rsidR="00724EF2" w:rsidRPr="00A10001" w:rsidRDefault="00724EF2" w:rsidP="00A10001">
      <w:pPr>
        <w:pStyle w:val="ListParagraph"/>
        <w:numPr>
          <w:ilvl w:val="0"/>
          <w:numId w:val="2"/>
        </w:numPr>
        <w:ind w:left="871" w:right="720" w:firstLine="0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soy sauce, fish sauce, sesame oil</w:t>
      </w:r>
    </w:p>
    <w:p w14:paraId="03EDFF56" w14:textId="77777777" w:rsidR="00724EF2" w:rsidRPr="00A10001" w:rsidRDefault="00724EF2" w:rsidP="00A10001">
      <w:pPr>
        <w:pStyle w:val="ListParagraph"/>
        <w:numPr>
          <w:ilvl w:val="0"/>
          <w:numId w:val="2"/>
        </w:numPr>
        <w:ind w:left="871" w:right="720" w:firstLine="0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baby powder, rubbing alcohol, men’s aftershave</w:t>
      </w:r>
    </w:p>
    <w:p w14:paraId="5C693EA9" w14:textId="77777777" w:rsidR="00724EF2" w:rsidRPr="00A10001" w:rsidRDefault="00724EF2" w:rsidP="00A10001">
      <w:pPr>
        <w:pStyle w:val="ListParagraph"/>
        <w:numPr>
          <w:ilvl w:val="0"/>
          <w:numId w:val="2"/>
        </w:numPr>
        <w:ind w:left="871" w:right="720" w:firstLine="0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coffee, cheese, strawberries</w:t>
      </w:r>
    </w:p>
    <w:p w14:paraId="4C95D0FB" w14:textId="77777777" w:rsidR="00A10001" w:rsidRPr="00A10001" w:rsidRDefault="00A10001" w:rsidP="00A10001">
      <w:pPr>
        <w:ind w:right="720"/>
        <w:rPr>
          <w:rFonts w:asciiTheme="majorHAnsi" w:hAnsiTheme="majorHAnsi"/>
          <w:sz w:val="24"/>
          <w:szCs w:val="24"/>
        </w:rPr>
      </w:pPr>
    </w:p>
    <w:p w14:paraId="2A7F0321" w14:textId="77777777" w:rsidR="00A10001" w:rsidRDefault="00A10001" w:rsidP="00A10001">
      <w:pPr>
        <w:ind w:right="720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(Try to think of scents that are universal, that all/most students will recognize.)</w:t>
      </w:r>
    </w:p>
    <w:p w14:paraId="65A7C993" w14:textId="77777777" w:rsidR="00A10001" w:rsidRDefault="00A10001" w:rsidP="00A10001">
      <w:pPr>
        <w:ind w:right="720"/>
        <w:rPr>
          <w:rFonts w:asciiTheme="majorHAnsi" w:hAnsiTheme="majorHAnsi"/>
          <w:sz w:val="24"/>
          <w:szCs w:val="24"/>
        </w:rPr>
      </w:pPr>
    </w:p>
    <w:p w14:paraId="70ECFC45" w14:textId="77777777" w:rsidR="00A10001" w:rsidRPr="00A10001" w:rsidRDefault="00A10001" w:rsidP="00A10001">
      <w:pPr>
        <w:tabs>
          <w:tab w:val="left" w:pos="9360"/>
        </w:tabs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Source: “Expressive writing with teens at risk</w:t>
      </w:r>
      <w:r>
        <w:rPr>
          <w:rFonts w:asciiTheme="majorHAnsi" w:hAnsiTheme="majorHAnsi"/>
          <w:sz w:val="24"/>
          <w:szCs w:val="24"/>
        </w:rPr>
        <w:t>,</w:t>
      </w:r>
      <w:r w:rsidRPr="00A10001">
        <w:rPr>
          <w:rFonts w:asciiTheme="majorHAnsi" w:hAnsiTheme="majorHAnsi"/>
          <w:sz w:val="24"/>
          <w:szCs w:val="24"/>
        </w:rPr>
        <w:t xml:space="preserve">” in Adams, </w:t>
      </w:r>
      <w:r>
        <w:rPr>
          <w:rFonts w:asciiTheme="majorHAnsi" w:hAnsiTheme="majorHAnsi"/>
          <w:sz w:val="24"/>
          <w:szCs w:val="24"/>
        </w:rPr>
        <w:t>K</w:t>
      </w:r>
      <w:r w:rsidRPr="00A10001">
        <w:rPr>
          <w:rFonts w:asciiTheme="majorHAnsi" w:hAnsiTheme="majorHAnsi"/>
          <w:sz w:val="24"/>
          <w:szCs w:val="24"/>
        </w:rPr>
        <w:t xml:space="preserve">. </w:t>
      </w:r>
      <w:r w:rsidRPr="00A10001">
        <w:rPr>
          <w:rFonts w:asciiTheme="majorHAnsi" w:hAnsiTheme="majorHAnsi"/>
          <w:i/>
          <w:sz w:val="24"/>
          <w:szCs w:val="24"/>
        </w:rPr>
        <w:t>Expressive Writing: Foundations of Practice</w:t>
      </w:r>
      <w:r w:rsidRPr="00A10001">
        <w:rPr>
          <w:rFonts w:asciiTheme="majorHAnsi" w:hAnsiTheme="majorHAnsi"/>
          <w:sz w:val="24"/>
          <w:szCs w:val="24"/>
        </w:rPr>
        <w:t>. p. 146</w:t>
      </w:r>
    </w:p>
    <w:p w14:paraId="4E96C42C" w14:textId="77777777" w:rsidR="00724EF2" w:rsidRPr="00A10001" w:rsidRDefault="00724EF2" w:rsidP="00A10001">
      <w:pPr>
        <w:pStyle w:val="BodyText"/>
        <w:tabs>
          <w:tab w:val="left" w:pos="9360"/>
        </w:tabs>
        <w:rPr>
          <w:rFonts w:asciiTheme="majorHAnsi" w:hAnsiTheme="majorHAnsi"/>
          <w:sz w:val="24"/>
          <w:szCs w:val="24"/>
        </w:rPr>
      </w:pPr>
    </w:p>
    <w:p w14:paraId="08F0B56A" w14:textId="77777777" w:rsidR="00724EF2" w:rsidRPr="00A10001" w:rsidRDefault="00724EF2" w:rsidP="00A10001">
      <w:pPr>
        <w:pStyle w:val="BodyText"/>
        <w:rPr>
          <w:rFonts w:asciiTheme="majorHAnsi" w:hAnsiTheme="majorHAnsi"/>
          <w:sz w:val="24"/>
          <w:szCs w:val="24"/>
        </w:rPr>
      </w:pPr>
    </w:p>
    <w:p w14:paraId="156C466D" w14:textId="77777777" w:rsidR="008518DF" w:rsidRDefault="008518DF" w:rsidP="00A10001">
      <w:pPr>
        <w:spacing w:before="105"/>
        <w:ind w:left="0"/>
        <w:rPr>
          <w:rFonts w:asciiTheme="majorHAnsi" w:hAnsiTheme="majorHAnsi"/>
          <w:b/>
          <w:sz w:val="24"/>
          <w:szCs w:val="24"/>
        </w:rPr>
      </w:pPr>
    </w:p>
    <w:p w14:paraId="75D68FCC" w14:textId="77777777" w:rsidR="008518DF" w:rsidRDefault="008518DF" w:rsidP="00A10001">
      <w:pPr>
        <w:spacing w:before="105"/>
        <w:ind w:left="0"/>
        <w:rPr>
          <w:rFonts w:asciiTheme="majorHAnsi" w:hAnsiTheme="majorHAnsi"/>
          <w:b/>
          <w:sz w:val="24"/>
          <w:szCs w:val="24"/>
        </w:rPr>
      </w:pPr>
    </w:p>
    <w:p w14:paraId="43577AE6" w14:textId="77777777" w:rsidR="00B0210E" w:rsidRPr="00A10001" w:rsidRDefault="00B0210E" w:rsidP="00A10001">
      <w:pPr>
        <w:spacing w:before="105"/>
        <w:ind w:left="0"/>
        <w:rPr>
          <w:rFonts w:asciiTheme="majorHAnsi" w:hAnsiTheme="majorHAnsi"/>
          <w:b/>
          <w:sz w:val="24"/>
          <w:szCs w:val="24"/>
        </w:rPr>
      </w:pPr>
      <w:r w:rsidRPr="00A10001">
        <w:rPr>
          <w:rFonts w:asciiTheme="majorHAnsi" w:hAnsiTheme="majorHAnsi"/>
          <w:b/>
          <w:sz w:val="24"/>
          <w:szCs w:val="24"/>
        </w:rPr>
        <w:t>Sentence stems:</w:t>
      </w:r>
    </w:p>
    <w:p w14:paraId="0E1291B7" w14:textId="77777777" w:rsidR="00FA09FF" w:rsidRPr="00A10001" w:rsidRDefault="00C36C6E" w:rsidP="00A10001">
      <w:pPr>
        <w:pStyle w:val="BodyText"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"Ten Reasons to Love Me</w:t>
      </w:r>
      <w:r w:rsidR="00B0210E" w:rsidRPr="00A10001">
        <w:rPr>
          <w:rFonts w:asciiTheme="majorHAnsi" w:hAnsiTheme="majorHAnsi"/>
          <w:sz w:val="24"/>
          <w:szCs w:val="24"/>
        </w:rPr>
        <w:t>”</w:t>
      </w:r>
    </w:p>
    <w:p w14:paraId="796CC9E2" w14:textId="77777777" w:rsidR="008518DF" w:rsidRDefault="00C36C6E" w:rsidP="008518DF">
      <w:pPr>
        <w:pStyle w:val="BodyText"/>
        <w:spacing w:before="100" w:beforeAutospacing="1" w:after="100" w:afterAutospacing="1"/>
        <w:ind w:firstLine="576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I may not be perfect, but I can</w:t>
      </w:r>
      <w:r w:rsidR="00B0210E" w:rsidRPr="00A10001">
        <w:rPr>
          <w:rFonts w:asciiTheme="majorHAnsi" w:hAnsiTheme="majorHAnsi"/>
          <w:sz w:val="24"/>
          <w:szCs w:val="24"/>
        </w:rPr>
        <w:t xml:space="preserve"> _________________________________</w:t>
      </w:r>
      <w:r w:rsidR="00724EF2" w:rsidRPr="00A10001">
        <w:rPr>
          <w:rFonts w:asciiTheme="majorHAnsi" w:hAnsiTheme="majorHAnsi"/>
          <w:sz w:val="24"/>
          <w:szCs w:val="24"/>
        </w:rPr>
        <w:t>.</w:t>
      </w:r>
    </w:p>
    <w:p w14:paraId="5D89C9FA" w14:textId="77777777" w:rsidR="008518DF" w:rsidRDefault="00C36C6E" w:rsidP="008518DF">
      <w:pPr>
        <w:pStyle w:val="BodyText"/>
        <w:spacing w:before="100" w:beforeAutospacing="1" w:after="100" w:afterAutospacing="1"/>
        <w:ind w:firstLine="576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I want the people around me to understand</w:t>
      </w:r>
      <w:r w:rsidR="00B0210E" w:rsidRPr="00A10001">
        <w:rPr>
          <w:rFonts w:asciiTheme="majorHAnsi" w:hAnsiTheme="majorHAnsi"/>
          <w:sz w:val="24"/>
          <w:szCs w:val="24"/>
        </w:rPr>
        <w:t xml:space="preserve"> </w:t>
      </w:r>
      <w:r w:rsidRPr="00A10001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A10001">
        <w:rPr>
          <w:rFonts w:asciiTheme="majorHAnsi" w:hAnsiTheme="majorHAnsi"/>
          <w:sz w:val="24"/>
          <w:szCs w:val="24"/>
          <w:u w:val="single"/>
        </w:rPr>
        <w:tab/>
      </w:r>
      <w:r w:rsidRPr="00A10001">
        <w:rPr>
          <w:rFonts w:asciiTheme="majorHAnsi" w:hAnsiTheme="majorHAnsi"/>
          <w:sz w:val="24"/>
          <w:szCs w:val="24"/>
        </w:rPr>
        <w:t>_</w:t>
      </w:r>
      <w:r w:rsidR="00724EF2" w:rsidRPr="00A10001">
        <w:rPr>
          <w:rFonts w:asciiTheme="majorHAnsi" w:hAnsiTheme="majorHAnsi"/>
          <w:sz w:val="24"/>
          <w:szCs w:val="24"/>
        </w:rPr>
        <w:t>.</w:t>
      </w:r>
    </w:p>
    <w:p w14:paraId="0A1664CC" w14:textId="77777777" w:rsidR="008518DF" w:rsidRDefault="00C36C6E" w:rsidP="008518DF">
      <w:pPr>
        <w:pStyle w:val="BodyText"/>
        <w:spacing w:before="100" w:beforeAutospacing="1" w:after="100" w:afterAutospacing="1"/>
        <w:ind w:firstLine="576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 xml:space="preserve">I have unusual ideas, like </w:t>
      </w:r>
      <w:r w:rsidR="00B0210E" w:rsidRPr="00A10001">
        <w:rPr>
          <w:rFonts w:asciiTheme="majorHAnsi" w:hAnsiTheme="majorHAnsi"/>
          <w:sz w:val="24"/>
          <w:szCs w:val="24"/>
        </w:rPr>
        <w:t>______________________________</w:t>
      </w:r>
      <w:r w:rsidR="00724EF2" w:rsidRPr="00A10001">
        <w:rPr>
          <w:rFonts w:asciiTheme="majorHAnsi" w:hAnsiTheme="majorHAnsi"/>
          <w:sz w:val="24"/>
          <w:szCs w:val="24"/>
        </w:rPr>
        <w:t>.</w:t>
      </w:r>
    </w:p>
    <w:p w14:paraId="1825ABF2" w14:textId="77777777" w:rsidR="00A10001" w:rsidRDefault="00C36C6E" w:rsidP="008518DF">
      <w:pPr>
        <w:pStyle w:val="BodyText"/>
        <w:spacing w:before="100" w:beforeAutospacing="1" w:after="100" w:afterAutospacing="1"/>
        <w:ind w:firstLine="576"/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 xml:space="preserve">I have a secret talent. I can </w:t>
      </w:r>
      <w:r w:rsidR="00B0210E" w:rsidRPr="00A10001">
        <w:rPr>
          <w:rFonts w:asciiTheme="majorHAnsi" w:hAnsiTheme="majorHAnsi"/>
          <w:sz w:val="24"/>
          <w:szCs w:val="24"/>
        </w:rPr>
        <w:t>_____________________________________</w:t>
      </w:r>
      <w:r w:rsidR="00724EF2" w:rsidRPr="00A10001">
        <w:rPr>
          <w:rFonts w:asciiTheme="majorHAnsi" w:hAnsiTheme="majorHAnsi"/>
          <w:sz w:val="24"/>
          <w:szCs w:val="24"/>
        </w:rPr>
        <w:t>.</w:t>
      </w:r>
    </w:p>
    <w:p w14:paraId="7842217A" w14:textId="77777777" w:rsidR="00A10001" w:rsidRPr="00A10001" w:rsidRDefault="00A10001" w:rsidP="00A10001">
      <w:pPr>
        <w:tabs>
          <w:tab w:val="left" w:pos="9360"/>
        </w:tabs>
        <w:rPr>
          <w:rFonts w:asciiTheme="majorHAnsi" w:hAnsiTheme="majorHAnsi"/>
          <w:sz w:val="24"/>
          <w:szCs w:val="24"/>
        </w:rPr>
      </w:pPr>
      <w:r w:rsidRPr="00A10001">
        <w:rPr>
          <w:rFonts w:asciiTheme="majorHAnsi" w:hAnsiTheme="majorHAnsi"/>
          <w:sz w:val="24"/>
          <w:szCs w:val="24"/>
        </w:rPr>
        <w:t>Source: “</w:t>
      </w:r>
      <w:r>
        <w:rPr>
          <w:rFonts w:asciiTheme="majorHAnsi" w:hAnsiTheme="majorHAnsi"/>
          <w:sz w:val="24"/>
          <w:szCs w:val="24"/>
        </w:rPr>
        <w:t>Engaging the reluctant writer,</w:t>
      </w:r>
      <w:r w:rsidRPr="00A10001">
        <w:rPr>
          <w:rFonts w:asciiTheme="majorHAnsi" w:hAnsiTheme="majorHAnsi"/>
          <w:sz w:val="24"/>
          <w:szCs w:val="24"/>
        </w:rPr>
        <w:t xml:space="preserve">” in Adams, </w:t>
      </w:r>
      <w:r>
        <w:rPr>
          <w:rFonts w:asciiTheme="majorHAnsi" w:hAnsiTheme="majorHAnsi"/>
          <w:sz w:val="24"/>
          <w:szCs w:val="24"/>
        </w:rPr>
        <w:t>K</w:t>
      </w:r>
      <w:r w:rsidRPr="00A10001">
        <w:rPr>
          <w:rFonts w:asciiTheme="majorHAnsi" w:hAnsiTheme="majorHAnsi"/>
          <w:sz w:val="24"/>
          <w:szCs w:val="24"/>
        </w:rPr>
        <w:t xml:space="preserve">. </w:t>
      </w:r>
      <w:r w:rsidRPr="00A10001">
        <w:rPr>
          <w:rFonts w:asciiTheme="majorHAnsi" w:hAnsiTheme="majorHAnsi"/>
          <w:i/>
          <w:sz w:val="24"/>
          <w:szCs w:val="24"/>
        </w:rPr>
        <w:t>Expressive Writing: Foundations of Practice</w:t>
      </w:r>
      <w:r w:rsidRPr="00A10001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pp. 104-105.</w:t>
      </w:r>
    </w:p>
    <w:p w14:paraId="1C0B38DD" w14:textId="77777777" w:rsidR="00A10001" w:rsidRPr="00A10001" w:rsidRDefault="00A10001" w:rsidP="00A10001">
      <w:pPr>
        <w:pStyle w:val="BodyText"/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</w:p>
    <w:sectPr w:rsidR="00A10001" w:rsidRPr="00A10001" w:rsidSect="00A10001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A118B" w14:textId="77777777" w:rsidR="00C36C6E" w:rsidRDefault="00C36C6E" w:rsidP="008518DF">
      <w:r>
        <w:separator/>
      </w:r>
    </w:p>
  </w:endnote>
  <w:endnote w:type="continuationSeparator" w:id="0">
    <w:p w14:paraId="2CF0163A" w14:textId="77777777" w:rsidR="00C36C6E" w:rsidRDefault="00C36C6E" w:rsidP="0085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12D5B" w14:textId="77777777" w:rsidR="00C36C6E" w:rsidRDefault="00C36C6E" w:rsidP="008518DF">
      <w:r>
        <w:separator/>
      </w:r>
    </w:p>
  </w:footnote>
  <w:footnote w:type="continuationSeparator" w:id="0">
    <w:p w14:paraId="755428E1" w14:textId="77777777" w:rsidR="00C36C6E" w:rsidRDefault="00C36C6E" w:rsidP="0085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BC94" w14:textId="77777777" w:rsidR="008518DF" w:rsidRPr="008518DF" w:rsidRDefault="008518DF">
    <w:pPr>
      <w:pStyle w:val="Header"/>
      <w:rPr>
        <w:rFonts w:ascii="Cambria" w:hAnsi="Cambria"/>
        <w:sz w:val="20"/>
      </w:rPr>
    </w:pPr>
    <w:r w:rsidRPr="008518DF">
      <w:rPr>
        <w:rFonts w:ascii="Cambria" w:hAnsi="Cambria"/>
        <w:sz w:val="20"/>
      </w:rPr>
      <w:t>Mindful Writing: Support for ELLs</w:t>
    </w:r>
  </w:p>
  <w:p w14:paraId="645E2260" w14:textId="77777777" w:rsidR="008518DF" w:rsidRDefault="00851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2FA"/>
    <w:multiLevelType w:val="hybridMultilevel"/>
    <w:tmpl w:val="6CC0659E"/>
    <w:lvl w:ilvl="0" w:tplc="DF72C522">
      <w:start w:val="1"/>
      <w:numFmt w:val="bullet"/>
      <w:lvlText w:val="•"/>
      <w:lvlJc w:val="left"/>
      <w:pPr>
        <w:ind w:left="172" w:hanging="148"/>
      </w:pPr>
      <w:rPr>
        <w:rFonts w:ascii="Times New Roman" w:eastAsia="Times New Roman" w:hAnsi="Times New Roman" w:cs="Times New Roman" w:hint="default"/>
        <w:w w:val="126"/>
        <w:sz w:val="20"/>
        <w:szCs w:val="20"/>
      </w:rPr>
    </w:lvl>
    <w:lvl w:ilvl="1" w:tplc="59EA017C">
      <w:start w:val="1"/>
      <w:numFmt w:val="bullet"/>
      <w:lvlText w:val="•"/>
      <w:lvlJc w:val="left"/>
      <w:pPr>
        <w:ind w:left="848" w:hanging="148"/>
      </w:pPr>
      <w:rPr>
        <w:rFonts w:hint="default"/>
      </w:rPr>
    </w:lvl>
    <w:lvl w:ilvl="2" w:tplc="3044ED0C">
      <w:start w:val="1"/>
      <w:numFmt w:val="bullet"/>
      <w:lvlText w:val="•"/>
      <w:lvlJc w:val="left"/>
      <w:pPr>
        <w:ind w:left="1516" w:hanging="148"/>
      </w:pPr>
      <w:rPr>
        <w:rFonts w:hint="default"/>
      </w:rPr>
    </w:lvl>
    <w:lvl w:ilvl="3" w:tplc="7F729E74">
      <w:start w:val="1"/>
      <w:numFmt w:val="bullet"/>
      <w:lvlText w:val="•"/>
      <w:lvlJc w:val="left"/>
      <w:pPr>
        <w:ind w:left="2185" w:hanging="148"/>
      </w:pPr>
      <w:rPr>
        <w:rFonts w:hint="default"/>
      </w:rPr>
    </w:lvl>
    <w:lvl w:ilvl="4" w:tplc="3C54D2D4">
      <w:start w:val="1"/>
      <w:numFmt w:val="bullet"/>
      <w:lvlText w:val="•"/>
      <w:lvlJc w:val="left"/>
      <w:pPr>
        <w:ind w:left="2853" w:hanging="148"/>
      </w:pPr>
      <w:rPr>
        <w:rFonts w:hint="default"/>
      </w:rPr>
    </w:lvl>
    <w:lvl w:ilvl="5" w:tplc="C70817AE">
      <w:start w:val="1"/>
      <w:numFmt w:val="bullet"/>
      <w:lvlText w:val="•"/>
      <w:lvlJc w:val="left"/>
      <w:pPr>
        <w:ind w:left="3522" w:hanging="148"/>
      </w:pPr>
      <w:rPr>
        <w:rFonts w:hint="default"/>
      </w:rPr>
    </w:lvl>
    <w:lvl w:ilvl="6" w:tplc="C47EB68E">
      <w:start w:val="1"/>
      <w:numFmt w:val="bullet"/>
      <w:lvlText w:val="•"/>
      <w:lvlJc w:val="left"/>
      <w:pPr>
        <w:ind w:left="4190" w:hanging="148"/>
      </w:pPr>
      <w:rPr>
        <w:rFonts w:hint="default"/>
      </w:rPr>
    </w:lvl>
    <w:lvl w:ilvl="7" w:tplc="F8C2D7B8">
      <w:start w:val="1"/>
      <w:numFmt w:val="bullet"/>
      <w:lvlText w:val="•"/>
      <w:lvlJc w:val="left"/>
      <w:pPr>
        <w:ind w:left="4858" w:hanging="148"/>
      </w:pPr>
      <w:rPr>
        <w:rFonts w:hint="default"/>
      </w:rPr>
    </w:lvl>
    <w:lvl w:ilvl="8" w:tplc="45CAEB1A">
      <w:start w:val="1"/>
      <w:numFmt w:val="bullet"/>
      <w:lvlText w:val="•"/>
      <w:lvlJc w:val="left"/>
      <w:pPr>
        <w:ind w:left="5527" w:hanging="148"/>
      </w:pPr>
      <w:rPr>
        <w:rFonts w:hint="default"/>
      </w:rPr>
    </w:lvl>
  </w:abstractNum>
  <w:abstractNum w:abstractNumId="1" w15:restartNumberingAfterBreak="0">
    <w:nsid w:val="7B6D63BF"/>
    <w:multiLevelType w:val="hybridMultilevel"/>
    <w:tmpl w:val="DFA2DC0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09FF"/>
    <w:rsid w:val="00724EF2"/>
    <w:rsid w:val="008518DF"/>
    <w:rsid w:val="00A10001"/>
    <w:rsid w:val="00B0210E"/>
    <w:rsid w:val="00C36C6E"/>
    <w:rsid w:val="00EE0D7F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33CF"/>
  <w15:docId w15:val="{DC9965B0-E71F-413A-8342-951746B4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FA09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A09FF"/>
    <w:pPr>
      <w:ind w:left="60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09FF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FA09FF"/>
    <w:pPr>
      <w:spacing w:before="40"/>
      <w:ind w:left="172" w:hanging="133"/>
    </w:pPr>
  </w:style>
  <w:style w:type="paragraph" w:customStyle="1" w:styleId="TableParagraph">
    <w:name w:val="Table Paragraph"/>
    <w:basedOn w:val="Normal"/>
    <w:uiPriority w:val="1"/>
    <w:qFormat/>
    <w:rsid w:val="00FA09FF"/>
  </w:style>
  <w:style w:type="paragraph" w:styleId="Header">
    <w:name w:val="header"/>
    <w:basedOn w:val="Normal"/>
    <w:link w:val="HeaderChar"/>
    <w:uiPriority w:val="99"/>
    <w:unhideWhenUsed/>
    <w:rsid w:val="00851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8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51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8D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Kirstein</dc:creator>
  <cp:lastModifiedBy>M K</cp:lastModifiedBy>
  <cp:revision>2</cp:revision>
  <dcterms:created xsi:type="dcterms:W3CDTF">2016-05-06T20:52:00Z</dcterms:created>
  <dcterms:modified xsi:type="dcterms:W3CDTF">2016-05-06T20:52:00Z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Creator">
    <vt:lpwstr>RICOH MP C3503</vt:lpwstr>
  </property>
  <property fmtid="{D5CDD505-2E9C-101B-9397-08002B2CF9AE}" pid="4" name="LastSaved">
    <vt:filetime>2016-04-25T00:00:00Z</vt:filetime>
  </property>
</Properties>
</file>