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564" w:rsidRPr="00840564" w:rsidRDefault="00840564" w:rsidP="00840564">
      <w:pPr>
        <w:spacing w:after="160" w:line="259" w:lineRule="auto"/>
        <w:jc w:val="center"/>
        <w:rPr>
          <w:rFonts w:ascii="Calibri" w:hAnsi="Calibri"/>
          <w:b/>
          <w:color w:val="000000"/>
          <w:sz w:val="44"/>
          <w:u w:val="single"/>
        </w:rPr>
      </w:pPr>
      <w:bookmarkStart w:id="0" w:name="_GoBack"/>
      <w:bookmarkEnd w:id="0"/>
      <w:r w:rsidRPr="00840564">
        <w:rPr>
          <w:rFonts w:ascii="Calibri" w:hAnsi="Calibri"/>
          <w:b/>
          <w:color w:val="000000"/>
          <w:sz w:val="44"/>
          <w:u w:val="single"/>
        </w:rPr>
        <w:t>Avoid this common mistake!</w:t>
      </w:r>
    </w:p>
    <w:p w:rsidR="001A0513" w:rsidRDefault="001A0513" w:rsidP="001A0513">
      <w:pPr>
        <w:spacing w:after="160" w:line="259" w:lineRule="auto"/>
        <w:rPr>
          <w:rFonts w:ascii="Calibri" w:hAnsi="Calibri"/>
          <w:b/>
          <w:color w:val="000000"/>
          <w:sz w:val="32"/>
        </w:rPr>
      </w:pPr>
      <w:r w:rsidRPr="00A80A56">
        <w:rPr>
          <w:rFonts w:ascii="Calibri" w:hAnsi="Calibri"/>
          <w:b/>
          <w:color w:val="000000"/>
          <w:sz w:val="32"/>
        </w:rPr>
        <w:t xml:space="preserve">Don’t start a sentence with </w:t>
      </w:r>
      <w:r w:rsidRPr="00A80A56">
        <w:rPr>
          <w:rFonts w:ascii="Calibri" w:hAnsi="Calibri"/>
          <w:b/>
          <w:color w:val="000000"/>
          <w:sz w:val="32"/>
          <w:u w:val="single"/>
        </w:rPr>
        <w:t>and</w:t>
      </w:r>
      <w:r w:rsidRPr="00A80A56">
        <w:rPr>
          <w:rFonts w:ascii="Calibri" w:hAnsi="Calibri"/>
          <w:b/>
          <w:color w:val="000000"/>
          <w:sz w:val="32"/>
        </w:rPr>
        <w:t xml:space="preserve">, </w:t>
      </w:r>
      <w:r w:rsidRPr="00A80A56">
        <w:rPr>
          <w:rFonts w:ascii="Calibri" w:hAnsi="Calibri"/>
          <w:b/>
          <w:color w:val="000000"/>
          <w:sz w:val="32"/>
          <w:u w:val="single"/>
        </w:rPr>
        <w:t>but</w:t>
      </w:r>
      <w:r w:rsidRPr="00A80A56">
        <w:rPr>
          <w:rFonts w:ascii="Calibri" w:hAnsi="Calibri"/>
          <w:b/>
          <w:color w:val="000000"/>
          <w:sz w:val="32"/>
        </w:rPr>
        <w:t xml:space="preserve">, or </w:t>
      </w:r>
      <w:r w:rsidRPr="00A80A56">
        <w:rPr>
          <w:rFonts w:ascii="Calibri" w:hAnsi="Calibri"/>
          <w:b/>
          <w:color w:val="000000"/>
          <w:sz w:val="32"/>
          <w:u w:val="single"/>
        </w:rPr>
        <w:t>so</w:t>
      </w:r>
      <w:r w:rsidRPr="00A80A56">
        <w:rPr>
          <w:rFonts w:ascii="Calibri" w:hAnsi="Calibri"/>
          <w:b/>
          <w:color w:val="000000"/>
          <w:sz w:val="32"/>
        </w:rPr>
        <w:t>.</w:t>
      </w:r>
      <w:r>
        <w:rPr>
          <w:rFonts w:ascii="Calibri" w:hAnsi="Calibri"/>
          <w:b/>
          <w:color w:val="000000"/>
          <w:sz w:val="32"/>
        </w:rPr>
        <w:t xml:space="preserve">  These are </w:t>
      </w:r>
      <w:r w:rsidR="00840564">
        <w:rPr>
          <w:rFonts w:ascii="Calibri" w:hAnsi="Calibri"/>
          <w:b/>
          <w:color w:val="000000"/>
          <w:sz w:val="32"/>
        </w:rPr>
        <w:t>conjunctions (</w:t>
      </w:r>
      <w:r>
        <w:rPr>
          <w:rFonts w:ascii="Calibri" w:hAnsi="Calibri"/>
          <w:b/>
          <w:color w:val="000000"/>
          <w:sz w:val="32"/>
        </w:rPr>
        <w:t>C), not conjunctive adverbs (CA).</w:t>
      </w:r>
    </w:p>
    <w:p w:rsidR="001A0513" w:rsidRPr="00A80A56" w:rsidRDefault="001A0513" w:rsidP="001A0513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5310"/>
      </w:tblGrid>
      <w:tr w:rsidR="001A0513" w:rsidRPr="002A4600" w:rsidTr="00074BC9">
        <w:trPr>
          <w:trHeight w:val="432"/>
        </w:trPr>
        <w:tc>
          <w:tcPr>
            <w:tcW w:w="4585" w:type="dxa"/>
          </w:tcPr>
          <w:p w:rsidR="001A0513" w:rsidRPr="00327AAA" w:rsidRDefault="001A0513" w:rsidP="00074BC9">
            <w:pPr>
              <w:jc w:val="center"/>
              <w:rPr>
                <w:b/>
                <w:sz w:val="28"/>
                <w:szCs w:val="48"/>
              </w:rPr>
            </w:pP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Use </w:t>
            </w:r>
            <w:r>
              <w:rPr>
                <w:rFonts w:ascii="Calibri" w:hAnsi="Calibri"/>
                <w:b/>
                <w:color w:val="000000"/>
                <w:sz w:val="28"/>
              </w:rPr>
              <w:t>CCs</w:t>
            </w: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 to </w:t>
            </w:r>
            <w:r w:rsidRPr="00327AAA">
              <w:rPr>
                <w:rFonts w:ascii="Calibri" w:hAnsi="Calibri"/>
                <w:b/>
                <w:color w:val="000000"/>
                <w:sz w:val="28"/>
                <w:u w:val="single"/>
              </w:rPr>
              <w:t>connect</w:t>
            </w: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 two </w:t>
            </w:r>
            <w:r>
              <w:rPr>
                <w:rFonts w:ascii="Calibri" w:hAnsi="Calibri"/>
                <w:b/>
                <w:color w:val="000000"/>
                <w:sz w:val="28"/>
              </w:rPr>
              <w:t>sentences</w:t>
            </w: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: </w:t>
            </w:r>
          </w:p>
        </w:tc>
        <w:tc>
          <w:tcPr>
            <w:tcW w:w="5310" w:type="dxa"/>
          </w:tcPr>
          <w:p w:rsidR="001A0513" w:rsidRPr="00327AAA" w:rsidRDefault="001A0513" w:rsidP="00074BC9">
            <w:pPr>
              <w:spacing w:after="160" w:line="259" w:lineRule="auto"/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Use </w:t>
            </w:r>
            <w:r>
              <w:rPr>
                <w:rFonts w:ascii="Calibri" w:hAnsi="Calibri"/>
                <w:b/>
                <w:color w:val="000000"/>
                <w:sz w:val="28"/>
              </w:rPr>
              <w:t>CAs</w:t>
            </w: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 to </w:t>
            </w:r>
            <w:r w:rsidRPr="00327AAA">
              <w:rPr>
                <w:rFonts w:ascii="Calibri" w:hAnsi="Calibri"/>
                <w:b/>
                <w:color w:val="000000"/>
                <w:sz w:val="28"/>
                <w:u w:val="single"/>
              </w:rPr>
              <w:t>start</w:t>
            </w: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 a</w:t>
            </w:r>
            <w:r>
              <w:rPr>
                <w:rFonts w:ascii="Calibri" w:hAnsi="Calibri"/>
                <w:b/>
                <w:color w:val="000000"/>
                <w:sz w:val="28"/>
              </w:rPr>
              <w:t xml:space="preserve"> new</w:t>
            </w:r>
            <w:r w:rsidRPr="00327AAA">
              <w:rPr>
                <w:rFonts w:ascii="Calibri" w:hAnsi="Calibri"/>
                <w:b/>
                <w:color w:val="000000"/>
                <w:sz w:val="28"/>
              </w:rPr>
              <w:t xml:space="preserve"> sentence:</w:t>
            </w:r>
          </w:p>
        </w:tc>
      </w:tr>
      <w:tr w:rsidR="001A0513" w:rsidRPr="002A4600" w:rsidTr="00074BC9">
        <w:trPr>
          <w:trHeight w:val="432"/>
        </w:trPr>
        <w:tc>
          <w:tcPr>
            <w:tcW w:w="4585" w:type="dxa"/>
          </w:tcPr>
          <w:p w:rsidR="001A0513" w:rsidRPr="00036CDC" w:rsidRDefault="001A0513" w:rsidP="00074BC9">
            <w:pPr>
              <w:spacing w:line="36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CC2F6A" wp14:editId="4F43CA7A">
                      <wp:simplePos x="0" y="0"/>
                      <wp:positionH relativeFrom="column">
                        <wp:posOffset>2585720</wp:posOffset>
                      </wp:positionH>
                      <wp:positionV relativeFrom="paragraph">
                        <wp:posOffset>123825</wp:posOffset>
                      </wp:positionV>
                      <wp:extent cx="409575" cy="0"/>
                      <wp:effectExtent l="0" t="95250" r="0" b="952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31425B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203.6pt;margin-top:9.75pt;width:32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036CDC">
              <w:t>and</w:t>
            </w:r>
          </w:p>
        </w:tc>
        <w:tc>
          <w:tcPr>
            <w:tcW w:w="5310" w:type="dxa"/>
          </w:tcPr>
          <w:p w:rsidR="001A0513" w:rsidRPr="00036CDC" w:rsidRDefault="001A0513" w:rsidP="00074BC9">
            <w:pPr>
              <w:spacing w:line="360" w:lineRule="auto"/>
              <w:jc w:val="center"/>
            </w:pPr>
            <w:r w:rsidRPr="00036CDC">
              <w:t>Also,</w:t>
            </w:r>
            <w:r>
              <w:t xml:space="preserve">   In addition,    Furthermore,    Moreover,   </w:t>
            </w:r>
          </w:p>
        </w:tc>
      </w:tr>
      <w:tr w:rsidR="001A0513" w:rsidRPr="002A4600" w:rsidTr="00074BC9">
        <w:trPr>
          <w:trHeight w:val="432"/>
        </w:trPr>
        <w:tc>
          <w:tcPr>
            <w:tcW w:w="4585" w:type="dxa"/>
          </w:tcPr>
          <w:p w:rsidR="001A0513" w:rsidRPr="006A049E" w:rsidRDefault="001A0513" w:rsidP="00074BC9">
            <w:pPr>
              <w:spacing w:line="360" w:lineRule="auto"/>
              <w:jc w:val="center"/>
            </w:pPr>
            <w:r>
              <w:t xml:space="preserve"> </w:t>
            </w:r>
            <w:r w:rsidRPr="006A049E">
              <w:t>but</w:t>
            </w:r>
          </w:p>
        </w:tc>
        <w:tc>
          <w:tcPr>
            <w:tcW w:w="5310" w:type="dxa"/>
          </w:tcPr>
          <w:p w:rsidR="001A0513" w:rsidRPr="0052322C" w:rsidRDefault="001A0513" w:rsidP="00074BC9">
            <w:pPr>
              <w:spacing w:line="36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BB8368" wp14:editId="12AD2BDD">
                      <wp:simplePos x="0" y="0"/>
                      <wp:positionH relativeFrom="column">
                        <wp:posOffset>-327025</wp:posOffset>
                      </wp:positionH>
                      <wp:positionV relativeFrom="paragraph">
                        <wp:posOffset>108585</wp:posOffset>
                      </wp:positionV>
                      <wp:extent cx="409575" cy="0"/>
                      <wp:effectExtent l="0" t="95250" r="0" b="952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85814A" id="Straight Arrow Connector 17" o:spid="_x0000_s1026" type="#_x0000_t32" style="position:absolute;margin-left:-25.75pt;margin-top:8.55pt;width:32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52322C">
              <w:t xml:space="preserve">However,   On the other hand,   Despite this,   </w:t>
            </w:r>
          </w:p>
        </w:tc>
      </w:tr>
      <w:tr w:rsidR="001A0513" w:rsidRPr="002A4600" w:rsidTr="00074BC9">
        <w:trPr>
          <w:trHeight w:val="432"/>
        </w:trPr>
        <w:tc>
          <w:tcPr>
            <w:tcW w:w="4585" w:type="dxa"/>
          </w:tcPr>
          <w:p w:rsidR="001A0513" w:rsidRPr="006A049E" w:rsidRDefault="001A0513" w:rsidP="00074BC9">
            <w:pPr>
              <w:spacing w:line="36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787329" wp14:editId="5FE6B65F">
                      <wp:simplePos x="0" y="0"/>
                      <wp:positionH relativeFrom="column">
                        <wp:posOffset>2585720</wp:posOffset>
                      </wp:positionH>
                      <wp:positionV relativeFrom="paragraph">
                        <wp:posOffset>131445</wp:posOffset>
                      </wp:positionV>
                      <wp:extent cx="409575" cy="0"/>
                      <wp:effectExtent l="0" t="95250" r="0" b="952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684781" id="Straight Arrow Connector 18" o:spid="_x0000_s1026" type="#_x0000_t32" style="position:absolute;margin-left:203.6pt;margin-top:10.35pt;width:32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6A049E">
              <w:t>so</w:t>
            </w:r>
          </w:p>
        </w:tc>
        <w:tc>
          <w:tcPr>
            <w:tcW w:w="5310" w:type="dxa"/>
          </w:tcPr>
          <w:p w:rsidR="001A0513" w:rsidRPr="0052322C" w:rsidRDefault="001A0513" w:rsidP="00074BC9">
            <w:pPr>
              <w:spacing w:line="360" w:lineRule="auto"/>
              <w:jc w:val="center"/>
            </w:pPr>
            <w:r w:rsidRPr="0052322C">
              <w:t>Therefore,   As a result,</w:t>
            </w:r>
            <w:r>
              <w:t xml:space="preserve">   Consequently,</w:t>
            </w:r>
          </w:p>
        </w:tc>
      </w:tr>
      <w:tr w:rsidR="001A0513" w:rsidRPr="002A4600" w:rsidTr="00074BC9">
        <w:trPr>
          <w:trHeight w:val="432"/>
        </w:trPr>
        <w:tc>
          <w:tcPr>
            <w:tcW w:w="4585" w:type="dxa"/>
          </w:tcPr>
          <w:p w:rsidR="001A0513" w:rsidRDefault="001A0513" w:rsidP="00074BC9">
            <w:pPr>
              <w:jc w:val="center"/>
            </w:pPr>
            <w:r w:rsidRPr="006A049E">
              <w:t>since</w:t>
            </w:r>
          </w:p>
        </w:tc>
        <w:tc>
          <w:tcPr>
            <w:tcW w:w="5310" w:type="dxa"/>
          </w:tcPr>
          <w:p w:rsidR="001A0513" w:rsidRDefault="001A0513" w:rsidP="00074BC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EF497B" wp14:editId="66E2CDE5">
                      <wp:simplePos x="0" y="0"/>
                      <wp:positionH relativeFrom="column">
                        <wp:posOffset>-327025</wp:posOffset>
                      </wp:positionH>
                      <wp:positionV relativeFrom="paragraph">
                        <wp:posOffset>109220</wp:posOffset>
                      </wp:positionV>
                      <wp:extent cx="409575" cy="0"/>
                      <wp:effectExtent l="0" t="95250" r="0" b="952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C52A5C" id="Straight Arrow Connector 19" o:spid="_x0000_s1026" type="#_x0000_t32" style="position:absolute;margin-left:-25.75pt;margin-top:8.6pt;width:32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>
              <w:t xml:space="preserve">     </w:t>
            </w:r>
            <w:r w:rsidRPr="0052322C">
              <w:t>This is because…   This is due to the fact that…</w:t>
            </w:r>
          </w:p>
        </w:tc>
      </w:tr>
    </w:tbl>
    <w:p w:rsidR="001A0513" w:rsidRDefault="001A0513" w:rsidP="001A0513">
      <w:pPr>
        <w:spacing w:after="160" w:line="259" w:lineRule="auto"/>
        <w:rPr>
          <w:rFonts w:ascii="Calibri" w:hAnsi="Calibri"/>
          <w:color w:val="000000"/>
        </w:rPr>
      </w:pPr>
    </w:p>
    <w:p w:rsidR="001A0513" w:rsidRPr="00A80A56" w:rsidRDefault="001A0513" w:rsidP="001A0513">
      <w:pPr>
        <w:spacing w:after="160" w:line="259" w:lineRule="auto"/>
        <w:rPr>
          <w:rFonts w:ascii="Calibri" w:hAnsi="Calibri"/>
          <w:strike/>
        </w:rPr>
      </w:pPr>
      <w:r w:rsidRPr="00A80A56">
        <w:rPr>
          <w:rFonts w:ascii="Calibri" w:hAnsi="Calibri"/>
          <w:b/>
          <w:color w:val="000000"/>
          <w:u w:val="single"/>
        </w:rPr>
        <w:t>Examples:</w:t>
      </w:r>
    </w:p>
    <w:p w:rsidR="001A0513" w:rsidRPr="00A80A56" w:rsidRDefault="001A0513" w:rsidP="001A0513">
      <w:pPr>
        <w:tabs>
          <w:tab w:val="left" w:pos="3232"/>
          <w:tab w:val="left" w:pos="5760"/>
        </w:tabs>
        <w:spacing w:after="160" w:line="259" w:lineRule="auto"/>
        <w:rPr>
          <w:rFonts w:ascii="Calibri" w:hAnsi="Calibri"/>
          <w:strike/>
        </w:rPr>
      </w:pPr>
      <w:r>
        <w:rPr>
          <w:rFonts w:ascii="Calibri" w:hAnsi="Calibri"/>
          <w:strike/>
        </w:rPr>
        <w:t xml:space="preserve">Ice cream is very </w:t>
      </w:r>
      <w:proofErr w:type="gramStart"/>
      <w:r>
        <w:rPr>
          <w:rFonts w:ascii="Calibri" w:hAnsi="Calibri"/>
          <w:strike/>
        </w:rPr>
        <w:t>sweet,</w:t>
      </w:r>
      <w:proofErr w:type="gramEnd"/>
      <w:r>
        <w:rPr>
          <w:rFonts w:ascii="Calibri" w:hAnsi="Calibri"/>
          <w:strike/>
        </w:rPr>
        <w:t xml:space="preserve"> I can only eat a little</w:t>
      </w:r>
      <w:r w:rsidRPr="0099553D">
        <w:rPr>
          <w:rFonts w:ascii="Calibri" w:hAnsi="Calibri"/>
          <w:strike/>
        </w:rPr>
        <w:t xml:space="preserve">.  </w:t>
      </w:r>
      <w:r w:rsidRPr="00A80A56">
        <w:rPr>
          <w:rFonts w:ascii="Calibri" w:hAnsi="Calibri"/>
          <w:sz w:val="36"/>
        </w:rPr>
        <w:sym w:font="Wingdings" w:char="F0E0"/>
      </w:r>
      <w:r w:rsidRPr="0099553D">
        <w:rPr>
          <w:rFonts w:ascii="Calibri" w:hAnsi="Calibri"/>
        </w:rPr>
        <w:tab/>
      </w:r>
      <w:r>
        <w:rPr>
          <w:rFonts w:ascii="Calibri" w:hAnsi="Calibri"/>
        </w:rPr>
        <w:t xml:space="preserve"> Ice cream is very sweet, so I can only eat a little.</w:t>
      </w:r>
    </w:p>
    <w:p w:rsidR="001A0513" w:rsidRDefault="001A0513" w:rsidP="001A0513">
      <w:pPr>
        <w:tabs>
          <w:tab w:val="left" w:pos="3232"/>
          <w:tab w:val="left" w:pos="5760"/>
        </w:tabs>
        <w:spacing w:after="160" w:line="259" w:lineRule="auto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Ice cream is very sweet.  Therefore, I can only eat a little.</w:t>
      </w:r>
      <w:r>
        <w:rPr>
          <w:rFonts w:ascii="Calibri" w:hAnsi="Calibri"/>
        </w:rPr>
        <w:tab/>
      </w:r>
    </w:p>
    <w:p w:rsidR="001A0513" w:rsidRDefault="001A0513" w:rsidP="001A0513">
      <w:pPr>
        <w:tabs>
          <w:tab w:val="left" w:pos="3232"/>
          <w:tab w:val="left" w:pos="5760"/>
        </w:tabs>
        <w:spacing w:after="160" w:line="259" w:lineRule="auto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Ice cream is very sweet; therefore, I can only eat a little.</w:t>
      </w:r>
      <w:r>
        <w:rPr>
          <w:rFonts w:ascii="Calibri" w:hAnsi="Calibri"/>
        </w:rPr>
        <w:tab/>
      </w:r>
    </w:p>
    <w:p w:rsidR="001A0513" w:rsidRDefault="001A0513" w:rsidP="001A0513"/>
    <w:p w:rsidR="001A0513" w:rsidRDefault="001A0513" w:rsidP="001A0513">
      <w:r>
        <w:rPr>
          <w:rFonts w:ascii="Calibri" w:hAnsi="Calibri"/>
          <w:b/>
          <w:color w:val="000000"/>
          <w:sz w:val="32"/>
          <w:highlight w:val="yellow"/>
        </w:rPr>
        <w:t xml:space="preserve"> </w:t>
      </w:r>
    </w:p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sectPr w:rsidR="00F7443C" w:rsidSect="00F7443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87C5F"/>
    <w:multiLevelType w:val="hybridMultilevel"/>
    <w:tmpl w:val="33F0CF18"/>
    <w:lvl w:ilvl="0" w:tplc="5F92C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9CB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29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BC4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368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6E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C6F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65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12A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B027809"/>
    <w:multiLevelType w:val="hybridMultilevel"/>
    <w:tmpl w:val="A2FE9D24"/>
    <w:lvl w:ilvl="0" w:tplc="F3327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345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FC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E8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AD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C1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B69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09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81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E2"/>
    <w:rsid w:val="001A0513"/>
    <w:rsid w:val="001F4EFE"/>
    <w:rsid w:val="002045FE"/>
    <w:rsid w:val="007C3FE2"/>
    <w:rsid w:val="00840564"/>
    <w:rsid w:val="008D288A"/>
    <w:rsid w:val="00B77364"/>
    <w:rsid w:val="00DE665A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5B06"/>
  <w15:chartTrackingRefBased/>
  <w15:docId w15:val="{296273DA-CCEF-43D2-ADF4-2B35D9C7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FE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6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450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21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3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3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814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94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Pine Manor College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Albertson, Brendon</dc:creator>
  <cp:keywords/>
  <dc:description/>
  <cp:lastModifiedBy>Albertson, Brendon</cp:lastModifiedBy>
  <cp:revision>3</cp:revision>
  <dcterms:created xsi:type="dcterms:W3CDTF">2019-02-14T17:51:00Z</dcterms:created>
  <dcterms:modified xsi:type="dcterms:W3CDTF">2019-03-05T16:12:00Z</dcterms:modified>
</cp:coreProperties>
</file>