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63" w:rsidRDefault="00BE6963" w:rsidP="00BE6963">
      <w:pPr>
        <w:pStyle w:val="NoSpacing"/>
        <w:jc w:val="center"/>
        <w:rPr>
          <w:rFonts w:asciiTheme="minorHAnsi" w:hAnsiTheme="minorHAnsi"/>
          <w:b/>
          <w:u w:val="single"/>
        </w:rPr>
      </w:pPr>
      <w:r w:rsidRPr="006421C6">
        <w:rPr>
          <w:rFonts w:asciiTheme="minorHAnsi" w:hAnsiTheme="minorHAnsi"/>
          <w:b/>
          <w:u w:val="single"/>
        </w:rPr>
        <w:t>UNPACKING ACADEMIC LANGUAGE</w:t>
      </w:r>
    </w:p>
    <w:p w:rsidR="00BE6963" w:rsidRPr="006421C6" w:rsidRDefault="00BE6963" w:rsidP="00BE6963">
      <w:pPr>
        <w:pStyle w:val="NoSpacing"/>
        <w:jc w:val="center"/>
        <w:rPr>
          <w:rFonts w:asciiTheme="minorHAnsi" w:hAnsiTheme="minorHAnsi"/>
          <w:b/>
          <w:u w:val="single"/>
        </w:rPr>
      </w:pPr>
    </w:p>
    <w:p w:rsidR="00BE6963" w:rsidRPr="00BE6963" w:rsidRDefault="00BE6963" w:rsidP="00BE6963">
      <w:pPr>
        <w:pStyle w:val="NoSpacing"/>
        <w:jc w:val="center"/>
        <w:rPr>
          <w:rFonts w:asciiTheme="minorHAnsi" w:hAnsiTheme="minorHAnsi"/>
          <w:i/>
        </w:rPr>
      </w:pPr>
      <w:r w:rsidRPr="00BE6963">
        <w:rPr>
          <w:rFonts w:asciiTheme="minorHAnsi" w:hAnsiTheme="minorHAnsi"/>
        </w:rPr>
        <w:t xml:space="preserve">Consider what language your students will be processing and producing at their particular ELP levels: </w:t>
      </w:r>
      <w:r w:rsidRPr="00BE6963">
        <w:rPr>
          <w:rFonts w:asciiTheme="minorHAnsi" w:hAnsiTheme="minorHAnsi"/>
          <w:i/>
        </w:rPr>
        <w:t>See Performance Definitions below!</w:t>
      </w:r>
    </w:p>
    <w:p w:rsidR="00BE6963" w:rsidRPr="00BE6963" w:rsidRDefault="00BE6963" w:rsidP="00BE6963">
      <w:pPr>
        <w:pStyle w:val="NoSpacing"/>
        <w:rPr>
          <w:rFonts w:asciiTheme="minorHAnsi" w:hAnsiTheme="minorHAnsi"/>
        </w:rPr>
      </w:pPr>
    </w:p>
    <w:p w:rsidR="00BE6963" w:rsidRPr="00BE6963" w:rsidRDefault="00BE6963" w:rsidP="00BE6963">
      <w:pPr>
        <w:pStyle w:val="NoSpacing"/>
        <w:rPr>
          <w:rFonts w:asciiTheme="minorHAnsi" w:hAnsiTheme="minorHAnsi"/>
        </w:rPr>
      </w:pPr>
      <w:r w:rsidRPr="00BE6963">
        <w:rPr>
          <w:rFonts w:asciiTheme="minorHAnsi" w:hAnsiTheme="minorHAnsi"/>
        </w:rPr>
        <w:t xml:space="preserve">This chart can be useful: </w:t>
      </w:r>
    </w:p>
    <w:p w:rsidR="00BE6963" w:rsidRPr="00BE6963" w:rsidRDefault="00BE6963" w:rsidP="00BE6963">
      <w:pPr>
        <w:pStyle w:val="NoSpacing"/>
        <w:rPr>
          <w:rFonts w:asciiTheme="minorHAnsi" w:hAnsiTheme="minorHAnsi"/>
        </w:rPr>
      </w:pPr>
      <w:r w:rsidRPr="00BE6963">
        <w:rPr>
          <w:rFonts w:asciiTheme="minorHAnsi" w:hAnsiTheme="minorHAnsi"/>
        </w:rPr>
        <w:t xml:space="preserve">a) In </w:t>
      </w:r>
      <w:proofErr w:type="spellStart"/>
      <w:r w:rsidRPr="00BE6963">
        <w:rPr>
          <w:rFonts w:asciiTheme="minorHAnsi" w:hAnsiTheme="minorHAnsi"/>
        </w:rPr>
        <w:t>UbD</w:t>
      </w:r>
      <w:proofErr w:type="spellEnd"/>
      <w:r w:rsidRPr="00BE6963">
        <w:rPr>
          <w:rFonts w:asciiTheme="minorHAnsi" w:hAnsiTheme="minorHAnsi"/>
        </w:rPr>
        <w:t xml:space="preserve"> Stage 1 as you unpack the </w:t>
      </w:r>
      <w:r w:rsidRPr="00BE6963">
        <w:rPr>
          <w:rFonts w:asciiTheme="minorHAnsi" w:hAnsiTheme="minorHAnsi"/>
          <w:i/>
        </w:rPr>
        <w:t>Focus Language Goals</w:t>
      </w:r>
      <w:r w:rsidRPr="00BE6963">
        <w:rPr>
          <w:rFonts w:asciiTheme="minorHAnsi" w:hAnsiTheme="minorHAnsi"/>
        </w:rPr>
        <w:t xml:space="preserve"> and determine the </w:t>
      </w:r>
      <w:r w:rsidRPr="00BE6963">
        <w:rPr>
          <w:rFonts w:asciiTheme="minorHAnsi" w:hAnsiTheme="minorHAnsi"/>
          <w:i/>
        </w:rPr>
        <w:t>Knowledge</w:t>
      </w:r>
      <w:r w:rsidRPr="00BE6963">
        <w:rPr>
          <w:rFonts w:asciiTheme="minorHAnsi" w:hAnsiTheme="minorHAnsi"/>
        </w:rPr>
        <w:t xml:space="preserve"> and </w:t>
      </w:r>
      <w:r w:rsidRPr="00BE6963">
        <w:rPr>
          <w:rFonts w:asciiTheme="minorHAnsi" w:hAnsiTheme="minorHAnsi"/>
          <w:i/>
        </w:rPr>
        <w:t>Skills</w:t>
      </w:r>
      <w:r w:rsidRPr="00BE6963">
        <w:rPr>
          <w:rFonts w:asciiTheme="minorHAnsi" w:hAnsiTheme="minorHAnsi"/>
        </w:rPr>
        <w:t xml:space="preserve"> driving the unit; </w:t>
      </w:r>
    </w:p>
    <w:p w:rsidR="00BE6963" w:rsidRPr="00BE6963" w:rsidRDefault="00BE6963" w:rsidP="00BE6963">
      <w:pPr>
        <w:pStyle w:val="NoSpacing"/>
        <w:rPr>
          <w:rFonts w:asciiTheme="minorHAnsi" w:hAnsiTheme="minorHAnsi"/>
        </w:rPr>
      </w:pPr>
      <w:r w:rsidRPr="00BE6963">
        <w:rPr>
          <w:rFonts w:asciiTheme="minorHAnsi" w:hAnsiTheme="minorHAnsi"/>
        </w:rPr>
        <w:t xml:space="preserve">b) As you develop </w:t>
      </w:r>
      <w:proofErr w:type="spellStart"/>
      <w:r w:rsidRPr="00BE6963">
        <w:rPr>
          <w:rFonts w:asciiTheme="minorHAnsi" w:hAnsiTheme="minorHAnsi"/>
        </w:rPr>
        <w:t>UbD</w:t>
      </w:r>
      <w:proofErr w:type="spellEnd"/>
      <w:r w:rsidRPr="00BE6963">
        <w:rPr>
          <w:rFonts w:asciiTheme="minorHAnsi" w:hAnsiTheme="minorHAnsi"/>
        </w:rPr>
        <w:t xml:space="preserve"> Stage 3 (</w:t>
      </w:r>
      <w:r w:rsidRPr="00BE6963">
        <w:rPr>
          <w:rFonts w:asciiTheme="minorHAnsi" w:hAnsiTheme="minorHAnsi"/>
          <w:i/>
        </w:rPr>
        <w:t>Summary of Key Learning Events</w:t>
      </w:r>
      <w:r w:rsidRPr="00BE6963">
        <w:rPr>
          <w:rFonts w:asciiTheme="minorHAnsi" w:hAnsiTheme="minorHAnsi"/>
        </w:rPr>
        <w:t xml:space="preserve">) and consider the language progression within the unit; </w:t>
      </w:r>
    </w:p>
    <w:p w:rsidR="008E740F" w:rsidRPr="00BE6963" w:rsidRDefault="00BE6963" w:rsidP="00BE6963">
      <w:pPr>
        <w:pStyle w:val="NoSpacing"/>
        <w:rPr>
          <w:rFonts w:asciiTheme="minorHAnsi" w:hAnsiTheme="minorHAnsi"/>
        </w:rPr>
      </w:pPr>
      <w:r w:rsidRPr="00BE6963">
        <w:rPr>
          <w:rFonts w:asciiTheme="minorHAnsi" w:hAnsiTheme="minorHAnsi"/>
        </w:rPr>
        <w:t>c) As you further unpack, plan, and sequence the teaching and learning around academic language in each lesson plan.</w:t>
      </w:r>
    </w:p>
    <w:p w:rsidR="00BE6963" w:rsidRPr="00BE6963" w:rsidRDefault="00BE6963" w:rsidP="00BE6963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4616" w:type="dxa"/>
        <w:tblLook w:val="04A0"/>
      </w:tblPr>
      <w:tblGrid>
        <w:gridCol w:w="1602"/>
        <w:gridCol w:w="2136"/>
        <w:gridCol w:w="3660"/>
        <w:gridCol w:w="7218"/>
      </w:tblGrid>
      <w:tr w:rsidR="008E740F" w:rsidRPr="00BE508A" w:rsidTr="0075514A">
        <w:tc>
          <w:tcPr>
            <w:tcW w:w="1602" w:type="dxa"/>
          </w:tcPr>
          <w:p w:rsidR="008E740F" w:rsidRPr="00BE508A" w:rsidRDefault="008E740F" w:rsidP="0079174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36" w:type="dxa"/>
          </w:tcPr>
          <w:p w:rsidR="008E740F" w:rsidRPr="00BE508A" w:rsidRDefault="008E740F" w:rsidP="00791742">
            <w:pPr>
              <w:jc w:val="center"/>
              <w:rPr>
                <w:rFonts w:asciiTheme="minorHAnsi" w:hAnsiTheme="minorHAnsi"/>
                <w:b/>
              </w:rPr>
            </w:pPr>
            <w:r w:rsidRPr="00BE508A">
              <w:rPr>
                <w:rFonts w:asciiTheme="minorHAnsi" w:hAnsiTheme="minorHAnsi"/>
                <w:b/>
              </w:rPr>
              <w:t>Performance Criteria</w:t>
            </w:r>
          </w:p>
        </w:tc>
        <w:tc>
          <w:tcPr>
            <w:tcW w:w="3660" w:type="dxa"/>
          </w:tcPr>
          <w:p w:rsidR="008E740F" w:rsidRPr="00BE508A" w:rsidRDefault="008E740F" w:rsidP="00791742">
            <w:pPr>
              <w:jc w:val="center"/>
              <w:rPr>
                <w:rFonts w:asciiTheme="minorHAnsi" w:hAnsiTheme="minorHAnsi"/>
                <w:b/>
              </w:rPr>
            </w:pPr>
            <w:r w:rsidRPr="00BE508A">
              <w:rPr>
                <w:rFonts w:asciiTheme="minorHAnsi" w:hAnsiTheme="minorHAnsi"/>
                <w:b/>
              </w:rPr>
              <w:t>Features</w:t>
            </w:r>
          </w:p>
        </w:tc>
        <w:tc>
          <w:tcPr>
            <w:tcW w:w="7218" w:type="dxa"/>
          </w:tcPr>
          <w:p w:rsidR="008E740F" w:rsidRPr="00BE508A" w:rsidRDefault="008E740F" w:rsidP="008E740F">
            <w:pPr>
              <w:jc w:val="center"/>
              <w:rPr>
                <w:b/>
              </w:rPr>
            </w:pPr>
            <w:r>
              <w:rPr>
                <w:b/>
              </w:rPr>
              <w:t xml:space="preserve"> In this unit, students will process and produce….</w:t>
            </w:r>
          </w:p>
        </w:tc>
      </w:tr>
      <w:tr w:rsidR="008E740F" w:rsidRPr="00BE508A" w:rsidTr="0075514A">
        <w:trPr>
          <w:trHeight w:val="246"/>
        </w:trPr>
        <w:tc>
          <w:tcPr>
            <w:tcW w:w="1602" w:type="dxa"/>
            <w:vMerge w:val="restart"/>
            <w:shd w:val="clear" w:color="auto" w:fill="F2F2F2" w:themeFill="background1" w:themeFillShade="F2"/>
          </w:tcPr>
          <w:p w:rsidR="008E740F" w:rsidRPr="00BE508A" w:rsidRDefault="008E740F" w:rsidP="00791742">
            <w:pPr>
              <w:rPr>
                <w:rFonts w:asciiTheme="minorHAnsi" w:hAnsiTheme="minorHAnsi"/>
                <w:b/>
              </w:rPr>
            </w:pPr>
            <w:r w:rsidRPr="00BE508A">
              <w:rPr>
                <w:rFonts w:asciiTheme="minorHAnsi" w:hAnsiTheme="minorHAnsi"/>
                <w:b/>
              </w:rPr>
              <w:t>Discourse Level</w:t>
            </w:r>
          </w:p>
        </w:tc>
        <w:tc>
          <w:tcPr>
            <w:tcW w:w="2136" w:type="dxa"/>
            <w:vMerge w:val="restart"/>
            <w:shd w:val="clear" w:color="auto" w:fill="F2F2F2" w:themeFill="background1" w:themeFillShade="F2"/>
          </w:tcPr>
          <w:p w:rsidR="008E740F" w:rsidRPr="00BE508A" w:rsidRDefault="008E740F" w:rsidP="00791742">
            <w:pPr>
              <w:rPr>
                <w:rFonts w:asciiTheme="minorHAnsi" w:hAnsiTheme="minorHAnsi"/>
                <w:b/>
              </w:rPr>
            </w:pPr>
            <w:r w:rsidRPr="00BE508A">
              <w:rPr>
                <w:rFonts w:asciiTheme="minorHAnsi" w:hAnsiTheme="minorHAnsi"/>
                <w:b/>
              </w:rPr>
              <w:t>Linguistic Complexity</w:t>
            </w:r>
          </w:p>
          <w:p w:rsidR="008E740F" w:rsidRPr="00BE508A" w:rsidRDefault="008E740F" w:rsidP="00791742">
            <w:pPr>
              <w:rPr>
                <w:rFonts w:asciiTheme="minorHAnsi" w:hAnsiTheme="minorHAnsi"/>
                <w:i/>
              </w:rPr>
            </w:pPr>
            <w:r w:rsidRPr="00BE508A">
              <w:rPr>
                <w:rFonts w:asciiTheme="minorHAnsi" w:hAnsiTheme="minorHAnsi"/>
                <w:i/>
              </w:rPr>
              <w:t>(Quantity and variety of oral and written text)</w:t>
            </w:r>
          </w:p>
        </w:tc>
        <w:tc>
          <w:tcPr>
            <w:tcW w:w="3660" w:type="dxa"/>
            <w:shd w:val="clear" w:color="auto" w:fill="F2F2F2" w:themeFill="background1" w:themeFillShade="F2"/>
          </w:tcPr>
          <w:p w:rsidR="008E740F" w:rsidRPr="00BE508A" w:rsidRDefault="008E740F" w:rsidP="00791742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>Amount of speech/written text</w:t>
            </w:r>
          </w:p>
          <w:p w:rsidR="0075514A" w:rsidRPr="00BE508A" w:rsidRDefault="0075514A" w:rsidP="008E740F">
            <w:pPr>
              <w:rPr>
                <w:rFonts w:asciiTheme="minorHAnsi" w:hAnsiTheme="minorHAnsi"/>
              </w:rPr>
            </w:pPr>
          </w:p>
        </w:tc>
        <w:tc>
          <w:tcPr>
            <w:tcW w:w="7218" w:type="dxa"/>
            <w:shd w:val="clear" w:color="auto" w:fill="F2F2F2" w:themeFill="background1" w:themeFillShade="F2"/>
          </w:tcPr>
          <w:p w:rsidR="008E740F" w:rsidRPr="00BE508A" w:rsidRDefault="008E740F" w:rsidP="00791742"/>
        </w:tc>
      </w:tr>
      <w:tr w:rsidR="008E740F" w:rsidRPr="00BE508A" w:rsidTr="0075514A">
        <w:trPr>
          <w:trHeight w:val="243"/>
        </w:trPr>
        <w:tc>
          <w:tcPr>
            <w:tcW w:w="1602" w:type="dxa"/>
            <w:vMerge/>
            <w:shd w:val="clear" w:color="auto" w:fill="F2F2F2" w:themeFill="background1" w:themeFillShade="F2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2136" w:type="dxa"/>
            <w:vMerge/>
            <w:shd w:val="clear" w:color="auto" w:fill="F2F2F2" w:themeFill="background1" w:themeFillShade="F2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3660" w:type="dxa"/>
            <w:shd w:val="clear" w:color="auto" w:fill="F2F2F2" w:themeFill="background1" w:themeFillShade="F2"/>
          </w:tcPr>
          <w:p w:rsidR="008E740F" w:rsidRPr="00BE508A" w:rsidRDefault="008E740F" w:rsidP="008E740F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>Structure of speech/written text</w:t>
            </w:r>
          </w:p>
          <w:p w:rsidR="0075514A" w:rsidRPr="00BE508A" w:rsidRDefault="0075514A" w:rsidP="00791742"/>
        </w:tc>
        <w:tc>
          <w:tcPr>
            <w:tcW w:w="7218" w:type="dxa"/>
            <w:shd w:val="clear" w:color="auto" w:fill="F2F2F2" w:themeFill="background1" w:themeFillShade="F2"/>
          </w:tcPr>
          <w:p w:rsidR="008E740F" w:rsidRPr="00BE508A" w:rsidRDefault="008E740F" w:rsidP="008E740F"/>
        </w:tc>
      </w:tr>
      <w:tr w:rsidR="008E740F" w:rsidRPr="00BE508A" w:rsidTr="0075514A">
        <w:trPr>
          <w:trHeight w:val="243"/>
        </w:trPr>
        <w:tc>
          <w:tcPr>
            <w:tcW w:w="1602" w:type="dxa"/>
            <w:vMerge/>
            <w:shd w:val="clear" w:color="auto" w:fill="F2F2F2" w:themeFill="background1" w:themeFillShade="F2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2136" w:type="dxa"/>
            <w:vMerge/>
            <w:shd w:val="clear" w:color="auto" w:fill="F2F2F2" w:themeFill="background1" w:themeFillShade="F2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3660" w:type="dxa"/>
            <w:shd w:val="clear" w:color="auto" w:fill="F2F2F2" w:themeFill="background1" w:themeFillShade="F2"/>
          </w:tcPr>
          <w:p w:rsidR="008E740F" w:rsidRPr="00BE508A" w:rsidRDefault="008E740F" w:rsidP="008E740F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>Density of speech/written text</w:t>
            </w:r>
          </w:p>
          <w:p w:rsidR="0075514A" w:rsidRPr="00BE508A" w:rsidRDefault="0075514A" w:rsidP="00791742"/>
        </w:tc>
        <w:tc>
          <w:tcPr>
            <w:tcW w:w="7218" w:type="dxa"/>
            <w:shd w:val="clear" w:color="auto" w:fill="F2F2F2" w:themeFill="background1" w:themeFillShade="F2"/>
          </w:tcPr>
          <w:p w:rsidR="008E740F" w:rsidRPr="00BE508A" w:rsidRDefault="008E740F" w:rsidP="008E740F"/>
        </w:tc>
      </w:tr>
      <w:tr w:rsidR="008E740F" w:rsidRPr="00BE508A" w:rsidTr="0075514A">
        <w:trPr>
          <w:trHeight w:val="243"/>
        </w:trPr>
        <w:tc>
          <w:tcPr>
            <w:tcW w:w="1602" w:type="dxa"/>
            <w:vMerge/>
            <w:shd w:val="clear" w:color="auto" w:fill="F2F2F2" w:themeFill="background1" w:themeFillShade="F2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2136" w:type="dxa"/>
            <w:vMerge/>
            <w:shd w:val="clear" w:color="auto" w:fill="F2F2F2" w:themeFill="background1" w:themeFillShade="F2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3660" w:type="dxa"/>
            <w:shd w:val="clear" w:color="auto" w:fill="F2F2F2" w:themeFill="background1" w:themeFillShade="F2"/>
          </w:tcPr>
          <w:p w:rsidR="008E740F" w:rsidRDefault="008E740F" w:rsidP="00791742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>Organization and cohesion of ideas</w:t>
            </w:r>
          </w:p>
          <w:p w:rsidR="0075514A" w:rsidRPr="00BE508A" w:rsidRDefault="0075514A" w:rsidP="00791742"/>
        </w:tc>
        <w:tc>
          <w:tcPr>
            <w:tcW w:w="7218" w:type="dxa"/>
            <w:shd w:val="clear" w:color="auto" w:fill="F2F2F2" w:themeFill="background1" w:themeFillShade="F2"/>
          </w:tcPr>
          <w:p w:rsidR="008E740F" w:rsidRPr="00BE508A" w:rsidRDefault="008E740F" w:rsidP="00791742"/>
        </w:tc>
      </w:tr>
      <w:tr w:rsidR="008E740F" w:rsidRPr="00BE508A" w:rsidTr="0075514A">
        <w:trPr>
          <w:trHeight w:val="245"/>
        </w:trPr>
        <w:tc>
          <w:tcPr>
            <w:tcW w:w="1602" w:type="dxa"/>
            <w:vMerge w:val="restart"/>
            <w:shd w:val="clear" w:color="auto" w:fill="D9D9D9" w:themeFill="background1" w:themeFillShade="D9"/>
          </w:tcPr>
          <w:p w:rsidR="008E740F" w:rsidRPr="00BE508A" w:rsidRDefault="008E740F" w:rsidP="00791742">
            <w:pPr>
              <w:rPr>
                <w:rFonts w:asciiTheme="minorHAnsi" w:hAnsiTheme="minorHAnsi"/>
                <w:b/>
              </w:rPr>
            </w:pPr>
            <w:r w:rsidRPr="00BE508A">
              <w:rPr>
                <w:rFonts w:asciiTheme="minorHAnsi" w:hAnsiTheme="minorHAnsi"/>
                <w:b/>
              </w:rPr>
              <w:t>Sentence Level</w:t>
            </w:r>
          </w:p>
        </w:tc>
        <w:tc>
          <w:tcPr>
            <w:tcW w:w="2136" w:type="dxa"/>
            <w:vMerge w:val="restart"/>
            <w:shd w:val="clear" w:color="auto" w:fill="D9D9D9" w:themeFill="background1" w:themeFillShade="D9"/>
          </w:tcPr>
          <w:p w:rsidR="008E740F" w:rsidRPr="00BE508A" w:rsidRDefault="008E740F" w:rsidP="00791742">
            <w:pPr>
              <w:rPr>
                <w:rFonts w:asciiTheme="minorHAnsi" w:hAnsiTheme="minorHAnsi"/>
                <w:b/>
                <w:i/>
              </w:rPr>
            </w:pPr>
            <w:r w:rsidRPr="00BE508A">
              <w:rPr>
                <w:rFonts w:asciiTheme="minorHAnsi" w:hAnsiTheme="minorHAnsi"/>
                <w:b/>
              </w:rPr>
              <w:t>Language Forms and Conventions</w:t>
            </w:r>
          </w:p>
          <w:p w:rsidR="008E740F" w:rsidRPr="00BE508A" w:rsidRDefault="008E740F" w:rsidP="00791742">
            <w:pPr>
              <w:rPr>
                <w:rFonts w:asciiTheme="minorHAnsi" w:hAnsiTheme="minorHAnsi"/>
                <w:i/>
              </w:rPr>
            </w:pPr>
            <w:r w:rsidRPr="00BE508A">
              <w:rPr>
                <w:rFonts w:asciiTheme="minorHAnsi" w:hAnsiTheme="minorHAnsi"/>
                <w:i/>
              </w:rPr>
              <w:t>(Types, array, and use of language structures)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:rsidR="008E740F" w:rsidRDefault="008E740F" w:rsidP="008E740F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>Types and variety of grammatical structures</w:t>
            </w:r>
          </w:p>
          <w:p w:rsidR="0075514A" w:rsidRPr="00BE508A" w:rsidRDefault="0075514A" w:rsidP="008E740F">
            <w:pPr>
              <w:rPr>
                <w:rFonts w:asciiTheme="minorHAnsi" w:hAnsiTheme="minorHAnsi"/>
              </w:rPr>
            </w:pPr>
          </w:p>
        </w:tc>
        <w:tc>
          <w:tcPr>
            <w:tcW w:w="7218" w:type="dxa"/>
            <w:shd w:val="clear" w:color="auto" w:fill="D9D9D9" w:themeFill="background1" w:themeFillShade="D9"/>
          </w:tcPr>
          <w:p w:rsidR="008E740F" w:rsidRPr="00BE508A" w:rsidRDefault="008E740F" w:rsidP="00791742"/>
        </w:tc>
      </w:tr>
      <w:tr w:rsidR="008E740F" w:rsidRPr="00BE508A" w:rsidTr="0075514A">
        <w:trPr>
          <w:trHeight w:val="245"/>
        </w:trPr>
        <w:tc>
          <w:tcPr>
            <w:tcW w:w="1602" w:type="dxa"/>
            <w:vMerge/>
            <w:shd w:val="clear" w:color="auto" w:fill="D9D9D9" w:themeFill="background1" w:themeFillShade="D9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2136" w:type="dxa"/>
            <w:vMerge/>
            <w:shd w:val="clear" w:color="auto" w:fill="D9D9D9" w:themeFill="background1" w:themeFillShade="D9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3660" w:type="dxa"/>
            <w:shd w:val="clear" w:color="auto" w:fill="D9D9D9" w:themeFill="background1" w:themeFillShade="D9"/>
          </w:tcPr>
          <w:p w:rsidR="008E740F" w:rsidRPr="00BE508A" w:rsidRDefault="008E740F" w:rsidP="008E740F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>Conventions, mechanics, and fluency</w:t>
            </w:r>
          </w:p>
          <w:p w:rsidR="0075514A" w:rsidRPr="00BE508A" w:rsidRDefault="0075514A" w:rsidP="00791742"/>
        </w:tc>
        <w:tc>
          <w:tcPr>
            <w:tcW w:w="7218" w:type="dxa"/>
            <w:shd w:val="clear" w:color="auto" w:fill="D9D9D9" w:themeFill="background1" w:themeFillShade="D9"/>
          </w:tcPr>
          <w:p w:rsidR="008E740F" w:rsidRPr="00BE508A" w:rsidRDefault="008E740F" w:rsidP="008E740F"/>
        </w:tc>
      </w:tr>
      <w:tr w:rsidR="008E740F" w:rsidRPr="00BE508A" w:rsidTr="0075514A">
        <w:trPr>
          <w:trHeight w:val="245"/>
        </w:trPr>
        <w:tc>
          <w:tcPr>
            <w:tcW w:w="1602" w:type="dxa"/>
            <w:vMerge/>
            <w:shd w:val="clear" w:color="auto" w:fill="D9D9D9" w:themeFill="background1" w:themeFillShade="D9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2136" w:type="dxa"/>
            <w:vMerge/>
            <w:shd w:val="clear" w:color="auto" w:fill="D9D9D9" w:themeFill="background1" w:themeFillShade="D9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3660" w:type="dxa"/>
            <w:shd w:val="clear" w:color="auto" w:fill="D9D9D9" w:themeFill="background1" w:themeFillShade="D9"/>
          </w:tcPr>
          <w:p w:rsidR="008E740F" w:rsidRDefault="008E740F" w:rsidP="00791742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>Match of language forms to purpose/perspective</w:t>
            </w:r>
          </w:p>
          <w:p w:rsidR="0075514A" w:rsidRPr="00BE508A" w:rsidRDefault="0075514A" w:rsidP="00791742"/>
        </w:tc>
        <w:tc>
          <w:tcPr>
            <w:tcW w:w="7218" w:type="dxa"/>
            <w:shd w:val="clear" w:color="auto" w:fill="D9D9D9" w:themeFill="background1" w:themeFillShade="D9"/>
          </w:tcPr>
          <w:p w:rsidR="008E740F" w:rsidRPr="00BE508A" w:rsidRDefault="008E740F" w:rsidP="00791742"/>
        </w:tc>
      </w:tr>
      <w:tr w:rsidR="008E740F" w:rsidRPr="00BE508A" w:rsidTr="0075514A">
        <w:trPr>
          <w:trHeight w:val="243"/>
        </w:trPr>
        <w:tc>
          <w:tcPr>
            <w:tcW w:w="1602" w:type="dxa"/>
            <w:vMerge w:val="restart"/>
            <w:shd w:val="clear" w:color="auto" w:fill="BFBFBF" w:themeFill="background1" w:themeFillShade="BF"/>
          </w:tcPr>
          <w:p w:rsidR="008E740F" w:rsidRPr="00BE508A" w:rsidRDefault="008E740F" w:rsidP="00791742">
            <w:pPr>
              <w:rPr>
                <w:rFonts w:asciiTheme="minorHAnsi" w:hAnsiTheme="minorHAnsi"/>
                <w:b/>
              </w:rPr>
            </w:pPr>
            <w:r w:rsidRPr="00BE508A">
              <w:rPr>
                <w:rFonts w:asciiTheme="minorHAnsi" w:hAnsiTheme="minorHAnsi"/>
                <w:b/>
              </w:rPr>
              <w:t>Word/Phrase level</w:t>
            </w:r>
          </w:p>
        </w:tc>
        <w:tc>
          <w:tcPr>
            <w:tcW w:w="2136" w:type="dxa"/>
            <w:vMerge w:val="restart"/>
            <w:shd w:val="clear" w:color="auto" w:fill="BFBFBF" w:themeFill="background1" w:themeFillShade="BF"/>
          </w:tcPr>
          <w:p w:rsidR="008E740F" w:rsidRPr="00BE508A" w:rsidRDefault="008E740F" w:rsidP="00791742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  <w:b/>
              </w:rPr>
              <w:t>Vocabulary Usage</w:t>
            </w:r>
          </w:p>
          <w:p w:rsidR="008E740F" w:rsidRPr="00BE508A" w:rsidRDefault="008E740F" w:rsidP="00791742">
            <w:pPr>
              <w:rPr>
                <w:rFonts w:asciiTheme="minorHAnsi" w:hAnsiTheme="minorHAnsi"/>
                <w:i/>
              </w:rPr>
            </w:pPr>
            <w:r w:rsidRPr="00BE508A">
              <w:rPr>
                <w:rFonts w:asciiTheme="minorHAnsi" w:hAnsiTheme="minorHAnsi"/>
                <w:i/>
              </w:rPr>
              <w:t>(Specificity of word or phrase choice)</w:t>
            </w:r>
          </w:p>
        </w:tc>
        <w:tc>
          <w:tcPr>
            <w:tcW w:w="3660" w:type="dxa"/>
            <w:shd w:val="clear" w:color="auto" w:fill="BFBFBF" w:themeFill="background1" w:themeFillShade="BF"/>
          </w:tcPr>
          <w:p w:rsidR="008E740F" w:rsidRPr="00BE508A" w:rsidRDefault="008E740F" w:rsidP="00791742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>General, specific, and technical language</w:t>
            </w:r>
          </w:p>
          <w:p w:rsidR="0075514A" w:rsidRPr="00BE508A" w:rsidRDefault="0075514A" w:rsidP="008E740F">
            <w:pPr>
              <w:rPr>
                <w:rFonts w:asciiTheme="minorHAnsi" w:hAnsiTheme="minorHAnsi"/>
              </w:rPr>
            </w:pPr>
          </w:p>
        </w:tc>
        <w:tc>
          <w:tcPr>
            <w:tcW w:w="7218" w:type="dxa"/>
            <w:shd w:val="clear" w:color="auto" w:fill="BFBFBF" w:themeFill="background1" w:themeFillShade="BF"/>
          </w:tcPr>
          <w:p w:rsidR="008E740F" w:rsidRPr="00BE508A" w:rsidRDefault="008E740F" w:rsidP="00791742"/>
        </w:tc>
      </w:tr>
      <w:tr w:rsidR="008E740F" w:rsidRPr="00BE508A" w:rsidTr="0075514A">
        <w:trPr>
          <w:trHeight w:val="243"/>
        </w:trPr>
        <w:tc>
          <w:tcPr>
            <w:tcW w:w="1602" w:type="dxa"/>
            <w:vMerge/>
            <w:shd w:val="clear" w:color="auto" w:fill="BFBFBF" w:themeFill="background1" w:themeFillShade="BF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2136" w:type="dxa"/>
            <w:vMerge/>
            <w:shd w:val="clear" w:color="auto" w:fill="BFBFBF" w:themeFill="background1" w:themeFillShade="BF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3660" w:type="dxa"/>
            <w:shd w:val="clear" w:color="auto" w:fill="BFBFBF" w:themeFill="background1" w:themeFillShade="BF"/>
          </w:tcPr>
          <w:p w:rsidR="008E740F" w:rsidRPr="00BE508A" w:rsidRDefault="008E740F" w:rsidP="008E740F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 xml:space="preserve">Multiple meanings of words and phrases </w:t>
            </w:r>
          </w:p>
          <w:p w:rsidR="0075514A" w:rsidRPr="00BE508A" w:rsidRDefault="0075514A" w:rsidP="00791742"/>
        </w:tc>
        <w:tc>
          <w:tcPr>
            <w:tcW w:w="7218" w:type="dxa"/>
            <w:shd w:val="clear" w:color="auto" w:fill="BFBFBF" w:themeFill="background1" w:themeFillShade="BF"/>
          </w:tcPr>
          <w:p w:rsidR="008E740F" w:rsidRPr="00BE508A" w:rsidRDefault="008E740F" w:rsidP="008E740F"/>
        </w:tc>
      </w:tr>
      <w:tr w:rsidR="008E740F" w:rsidRPr="00BE508A" w:rsidTr="0075514A">
        <w:trPr>
          <w:trHeight w:val="243"/>
        </w:trPr>
        <w:tc>
          <w:tcPr>
            <w:tcW w:w="1602" w:type="dxa"/>
            <w:vMerge/>
            <w:shd w:val="clear" w:color="auto" w:fill="BFBFBF" w:themeFill="background1" w:themeFillShade="BF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2136" w:type="dxa"/>
            <w:vMerge/>
            <w:shd w:val="clear" w:color="auto" w:fill="BFBFBF" w:themeFill="background1" w:themeFillShade="BF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3660" w:type="dxa"/>
            <w:shd w:val="clear" w:color="auto" w:fill="BFBFBF" w:themeFill="background1" w:themeFillShade="BF"/>
          </w:tcPr>
          <w:p w:rsidR="008E740F" w:rsidRPr="00BE508A" w:rsidRDefault="008E740F" w:rsidP="008E740F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>Formulaic and idiomatic expressions</w:t>
            </w:r>
          </w:p>
          <w:p w:rsidR="008E740F" w:rsidRDefault="008E740F" w:rsidP="00791742"/>
          <w:p w:rsidR="0075514A" w:rsidRPr="00BE508A" w:rsidRDefault="0075514A" w:rsidP="00791742"/>
        </w:tc>
        <w:tc>
          <w:tcPr>
            <w:tcW w:w="7218" w:type="dxa"/>
            <w:shd w:val="clear" w:color="auto" w:fill="BFBFBF" w:themeFill="background1" w:themeFillShade="BF"/>
          </w:tcPr>
          <w:p w:rsidR="008E740F" w:rsidRPr="00BE508A" w:rsidRDefault="008E740F" w:rsidP="008E740F"/>
        </w:tc>
      </w:tr>
      <w:tr w:rsidR="008E740F" w:rsidRPr="00BE508A" w:rsidTr="0075514A">
        <w:trPr>
          <w:trHeight w:val="243"/>
        </w:trPr>
        <w:tc>
          <w:tcPr>
            <w:tcW w:w="1602" w:type="dxa"/>
            <w:vMerge/>
            <w:shd w:val="clear" w:color="auto" w:fill="BFBFBF" w:themeFill="background1" w:themeFillShade="BF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2136" w:type="dxa"/>
            <w:vMerge/>
            <w:shd w:val="clear" w:color="auto" w:fill="BFBFBF" w:themeFill="background1" w:themeFillShade="BF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3660" w:type="dxa"/>
            <w:shd w:val="clear" w:color="auto" w:fill="BFBFBF" w:themeFill="background1" w:themeFillShade="BF"/>
          </w:tcPr>
          <w:p w:rsidR="008E740F" w:rsidRPr="00BE508A" w:rsidRDefault="008E740F" w:rsidP="008E740F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>Nuances and shades of meaning</w:t>
            </w:r>
          </w:p>
          <w:p w:rsidR="0075514A" w:rsidRPr="00BE508A" w:rsidRDefault="0075514A" w:rsidP="00791742"/>
        </w:tc>
        <w:tc>
          <w:tcPr>
            <w:tcW w:w="7218" w:type="dxa"/>
            <w:shd w:val="clear" w:color="auto" w:fill="BFBFBF" w:themeFill="background1" w:themeFillShade="BF"/>
          </w:tcPr>
          <w:p w:rsidR="008E740F" w:rsidRPr="00BE508A" w:rsidRDefault="008E740F" w:rsidP="008E740F"/>
        </w:tc>
      </w:tr>
      <w:tr w:rsidR="008E740F" w:rsidRPr="00BE508A" w:rsidTr="0075514A">
        <w:trPr>
          <w:trHeight w:val="243"/>
        </w:trPr>
        <w:tc>
          <w:tcPr>
            <w:tcW w:w="1602" w:type="dxa"/>
            <w:vMerge/>
            <w:shd w:val="clear" w:color="auto" w:fill="BFBFBF" w:themeFill="background1" w:themeFillShade="BF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2136" w:type="dxa"/>
            <w:vMerge/>
            <w:shd w:val="clear" w:color="auto" w:fill="BFBFBF" w:themeFill="background1" w:themeFillShade="BF"/>
          </w:tcPr>
          <w:p w:rsidR="008E740F" w:rsidRPr="00BE508A" w:rsidRDefault="008E740F" w:rsidP="00791742">
            <w:pPr>
              <w:rPr>
                <w:b/>
              </w:rPr>
            </w:pPr>
          </w:p>
        </w:tc>
        <w:tc>
          <w:tcPr>
            <w:tcW w:w="3660" w:type="dxa"/>
            <w:shd w:val="clear" w:color="auto" w:fill="BFBFBF" w:themeFill="background1" w:themeFillShade="BF"/>
          </w:tcPr>
          <w:p w:rsidR="008E740F" w:rsidRDefault="008E740F" w:rsidP="00791742">
            <w:pPr>
              <w:rPr>
                <w:rFonts w:asciiTheme="minorHAnsi" w:hAnsiTheme="minorHAnsi"/>
              </w:rPr>
            </w:pPr>
            <w:r w:rsidRPr="00BE508A">
              <w:rPr>
                <w:rFonts w:asciiTheme="minorHAnsi" w:hAnsiTheme="minorHAnsi"/>
              </w:rPr>
              <w:t>Collocations</w:t>
            </w:r>
          </w:p>
          <w:p w:rsidR="0075514A" w:rsidRPr="00BE508A" w:rsidRDefault="0075514A" w:rsidP="00791742"/>
        </w:tc>
        <w:tc>
          <w:tcPr>
            <w:tcW w:w="7218" w:type="dxa"/>
            <w:shd w:val="clear" w:color="auto" w:fill="BFBFBF" w:themeFill="background1" w:themeFillShade="BF"/>
          </w:tcPr>
          <w:p w:rsidR="008E740F" w:rsidRPr="00BE508A" w:rsidRDefault="008E740F" w:rsidP="00791742"/>
        </w:tc>
      </w:tr>
    </w:tbl>
    <w:p w:rsidR="0075514A" w:rsidRDefault="0075514A" w:rsidP="0075514A"/>
    <w:p w:rsidR="00BE6963" w:rsidRDefault="00BE6963">
      <w:pPr>
        <w:rPr>
          <w:rFonts w:eastAsia="Cambria" w:cs="Cambria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754CCE" w:rsidRDefault="0075514A" w:rsidP="00754CCE">
      <w:pPr>
        <w:pStyle w:val="Normal1"/>
        <w:rPr>
          <w:b/>
        </w:rPr>
      </w:pPr>
      <w:r>
        <w:rPr>
          <w:rFonts w:asciiTheme="minorHAnsi" w:hAnsiTheme="minorHAnsi"/>
          <w:b/>
        </w:rPr>
        <w:lastRenderedPageBreak/>
        <w:t>ELLs: Consider the language the student is able to pr</w:t>
      </w:r>
      <w:r w:rsidR="00754CCE">
        <w:rPr>
          <w:b/>
        </w:rPr>
        <w:t xml:space="preserve">ocess and produce at each level. </w:t>
      </w:r>
    </w:p>
    <w:p w:rsidR="00754CCE" w:rsidRPr="00754CCE" w:rsidRDefault="00754CCE" w:rsidP="00754CCE">
      <w:pPr>
        <w:pStyle w:val="Normal1"/>
        <w:rPr>
          <w:sz w:val="20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32"/>
        <w:gridCol w:w="1433"/>
        <w:gridCol w:w="33"/>
        <w:gridCol w:w="1400"/>
        <w:gridCol w:w="1433"/>
        <w:gridCol w:w="47"/>
        <w:gridCol w:w="1386"/>
        <w:gridCol w:w="1404"/>
        <w:gridCol w:w="28"/>
        <w:gridCol w:w="1433"/>
        <w:gridCol w:w="1419"/>
        <w:gridCol w:w="14"/>
        <w:gridCol w:w="1433"/>
        <w:gridCol w:w="1433"/>
      </w:tblGrid>
      <w:tr w:rsidR="00BF0310" w:rsidRPr="00D75025" w:rsidTr="00BE6963">
        <w:trPr>
          <w:trHeight w:val="1007"/>
        </w:trPr>
        <w:tc>
          <w:tcPr>
            <w:tcW w:w="14328" w:type="dxa"/>
            <w:gridSpan w:val="14"/>
            <w:shd w:val="clear" w:color="auto" w:fill="F2F2F2" w:themeFill="background1" w:themeFillShade="F2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WIDA Performance Definitions – </w:t>
            </w:r>
            <w:r w:rsidRPr="00D75025">
              <w:rPr>
                <w:sz w:val="18"/>
                <w:szCs w:val="18"/>
                <w:u w:val="single"/>
              </w:rPr>
              <w:t>Discourse Level: Linguistic Complexity</w:t>
            </w:r>
            <w:r w:rsidRPr="00D75025">
              <w:rPr>
                <w:sz w:val="18"/>
                <w:szCs w:val="18"/>
              </w:rPr>
              <w:t xml:space="preserve"> </w:t>
            </w:r>
          </w:p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At each grade, toward the end of a given level of English language proficiency, and with instructional support, ELLs will process and produce the following within sociocultural contexts for language use:</w:t>
            </w:r>
          </w:p>
        </w:tc>
      </w:tr>
      <w:tr w:rsidR="00BF0310" w:rsidRPr="00D75025" w:rsidTr="00BE6963">
        <w:tc>
          <w:tcPr>
            <w:tcW w:w="2865" w:type="dxa"/>
            <w:gridSpan w:val="2"/>
            <w:shd w:val="clear" w:color="auto" w:fill="FFFFCC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Level 1-Entering</w:t>
            </w:r>
          </w:p>
        </w:tc>
        <w:tc>
          <w:tcPr>
            <w:tcW w:w="2866" w:type="dxa"/>
            <w:gridSpan w:val="3"/>
            <w:shd w:val="clear" w:color="auto" w:fill="EAF1DD" w:themeFill="accent3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Level 2 – Emerging</w:t>
            </w:r>
          </w:p>
        </w:tc>
        <w:tc>
          <w:tcPr>
            <w:tcW w:w="2865" w:type="dxa"/>
            <w:gridSpan w:val="4"/>
            <w:shd w:val="clear" w:color="auto" w:fill="DAEEF3" w:themeFill="accent5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Level 3 - Developing</w:t>
            </w:r>
          </w:p>
        </w:tc>
        <w:tc>
          <w:tcPr>
            <w:tcW w:w="2866" w:type="dxa"/>
            <w:gridSpan w:val="3"/>
            <w:shd w:val="clear" w:color="auto" w:fill="FDE9D9" w:themeFill="accent6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 4 – Expanding</w:t>
            </w:r>
          </w:p>
        </w:tc>
        <w:tc>
          <w:tcPr>
            <w:tcW w:w="2866" w:type="dxa"/>
            <w:gridSpan w:val="2"/>
            <w:shd w:val="clear" w:color="auto" w:fill="F2DBDB" w:themeFill="accent2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 5 - Bridging</w:t>
            </w:r>
          </w:p>
        </w:tc>
      </w:tr>
      <w:tr w:rsidR="00BF0310" w:rsidRPr="00D75025" w:rsidTr="00BE6963">
        <w:tc>
          <w:tcPr>
            <w:tcW w:w="1432" w:type="dxa"/>
            <w:shd w:val="clear" w:color="auto" w:fill="FFFFCC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BF0310" w:rsidRPr="00D75025" w:rsidRDefault="00BF0310" w:rsidP="00791742">
            <w:pPr>
              <w:pStyle w:val="Normal1"/>
              <w:widowControl w:val="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Single</w:t>
            </w:r>
            <w:r w:rsidRPr="00D75025">
              <w:rPr>
                <w:sz w:val="18"/>
                <w:szCs w:val="18"/>
              </w:rPr>
              <w:t xml:space="preserve"> statements or questions 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An idea within </w:t>
            </w:r>
            <w:r w:rsidRPr="00D75025">
              <w:rPr>
                <w:b/>
                <w:sz w:val="18"/>
                <w:szCs w:val="18"/>
                <w:u w:val="single"/>
              </w:rPr>
              <w:t xml:space="preserve">words, phrases, or chunks of language </w:t>
            </w:r>
          </w:p>
        </w:tc>
        <w:tc>
          <w:tcPr>
            <w:tcW w:w="1433" w:type="dxa"/>
            <w:shd w:val="clear" w:color="auto" w:fill="FFFFCC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PRODUCTIVE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Words, phrases, or chunks of language 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Single words</w:t>
            </w:r>
            <w:r w:rsidRPr="00D75025">
              <w:rPr>
                <w:sz w:val="18"/>
                <w:szCs w:val="18"/>
              </w:rPr>
              <w:t xml:space="preserve"> used to represent ideas </w:t>
            </w:r>
          </w:p>
        </w:tc>
        <w:tc>
          <w:tcPr>
            <w:tcW w:w="1433" w:type="dxa"/>
            <w:gridSpan w:val="2"/>
            <w:shd w:val="clear" w:color="auto" w:fill="EAF1DD" w:themeFill="accent3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Multiple related simple sentences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An idea </w:t>
            </w:r>
            <w:r w:rsidRPr="00D75025">
              <w:rPr>
                <w:b/>
                <w:sz w:val="18"/>
                <w:szCs w:val="18"/>
                <w:u w:val="single"/>
              </w:rPr>
              <w:t>with details</w:t>
            </w:r>
          </w:p>
          <w:p w:rsidR="00BF0310" w:rsidRPr="00D75025" w:rsidRDefault="00BF0310" w:rsidP="00791742">
            <w:pPr>
              <w:pStyle w:val="Normal1"/>
              <w:widowControl w:val="0"/>
              <w:ind w:hanging="199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PRODUCTIVE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Phrases or </w:t>
            </w:r>
            <w:r w:rsidRPr="00D75025">
              <w:rPr>
                <w:b/>
                <w:sz w:val="18"/>
                <w:szCs w:val="18"/>
                <w:u w:val="single"/>
              </w:rPr>
              <w:t xml:space="preserve">short sentences 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Emerging expression</w:t>
            </w:r>
            <w:r w:rsidRPr="00D75025">
              <w:rPr>
                <w:sz w:val="18"/>
                <w:szCs w:val="18"/>
              </w:rPr>
              <w:t xml:space="preserve"> of ideas </w:t>
            </w:r>
          </w:p>
        </w:tc>
        <w:tc>
          <w:tcPr>
            <w:tcW w:w="1433" w:type="dxa"/>
            <w:gridSpan w:val="2"/>
            <w:shd w:val="clear" w:color="auto" w:fill="DAEEF3" w:themeFill="accent5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Discourse</w:t>
            </w:r>
            <w:r w:rsidRPr="00D75025">
              <w:rPr>
                <w:sz w:val="18"/>
                <w:szCs w:val="18"/>
              </w:rPr>
              <w:t xml:space="preserve"> with a series of </w:t>
            </w:r>
            <w:r w:rsidRPr="00D75025">
              <w:rPr>
                <w:b/>
                <w:sz w:val="18"/>
                <w:szCs w:val="18"/>
                <w:u w:val="single"/>
              </w:rPr>
              <w:t>extended sentences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  Related ideas</w:t>
            </w:r>
          </w:p>
          <w:p w:rsidR="00BF0310" w:rsidRPr="00D75025" w:rsidRDefault="00BF0310" w:rsidP="00791742">
            <w:pPr>
              <w:pStyle w:val="Normal1"/>
              <w:widowControl w:val="0"/>
              <w:ind w:hanging="199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</w:t>
            </w:r>
          </w:p>
        </w:tc>
        <w:tc>
          <w:tcPr>
            <w:tcW w:w="1432" w:type="dxa"/>
            <w:gridSpan w:val="2"/>
            <w:shd w:val="clear" w:color="auto" w:fill="DAEEF3" w:themeFill="accent5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Productive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Short and some expanded</w:t>
            </w:r>
            <w:r w:rsidRPr="00D75025">
              <w:rPr>
                <w:sz w:val="18"/>
                <w:szCs w:val="18"/>
              </w:rPr>
              <w:t xml:space="preserve"> sentences with </w:t>
            </w:r>
            <w:r w:rsidRPr="00D75025">
              <w:rPr>
                <w:b/>
                <w:sz w:val="18"/>
                <w:szCs w:val="18"/>
                <w:u w:val="single"/>
              </w:rPr>
              <w:t>emerging complexity</w:t>
            </w:r>
            <w:r w:rsidRPr="00D75025">
              <w:rPr>
                <w:sz w:val="18"/>
                <w:szCs w:val="18"/>
              </w:rPr>
              <w:t xml:space="preserve"> 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Expanded expression of one idea or </w:t>
            </w:r>
            <w:r w:rsidRPr="00D75025">
              <w:rPr>
                <w:b/>
                <w:sz w:val="18"/>
                <w:szCs w:val="18"/>
                <w:u w:val="single"/>
              </w:rPr>
              <w:t>emerging</w:t>
            </w:r>
            <w:r w:rsidRPr="00D75025">
              <w:rPr>
                <w:sz w:val="18"/>
                <w:szCs w:val="18"/>
              </w:rPr>
              <w:t xml:space="preserve"> expression of </w:t>
            </w:r>
            <w:r w:rsidRPr="00D75025">
              <w:rPr>
                <w:b/>
                <w:sz w:val="18"/>
                <w:szCs w:val="18"/>
                <w:u w:val="single"/>
              </w:rPr>
              <w:t>multiple related ideas</w:t>
            </w:r>
            <w:r w:rsidRPr="00D750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b/>
                <w:sz w:val="18"/>
                <w:szCs w:val="18"/>
                <w:u w:val="single"/>
              </w:rPr>
              <w:t>Connected d</w:t>
            </w:r>
            <w:r w:rsidRPr="00D75025">
              <w:rPr>
                <w:b/>
                <w:sz w:val="18"/>
                <w:szCs w:val="18"/>
                <w:u w:val="single"/>
              </w:rPr>
              <w:t>iscourse</w:t>
            </w:r>
            <w:r w:rsidRPr="00D75025">
              <w:rPr>
                <w:sz w:val="18"/>
                <w:szCs w:val="18"/>
              </w:rPr>
              <w:t xml:space="preserve"> with a </w:t>
            </w:r>
            <w:r w:rsidRPr="006E55E9">
              <w:rPr>
                <w:b/>
                <w:sz w:val="18"/>
                <w:szCs w:val="18"/>
                <w:u w:val="single"/>
              </w:rPr>
              <w:t>variety of</w:t>
            </w:r>
            <w:r>
              <w:rPr>
                <w:sz w:val="18"/>
                <w:szCs w:val="18"/>
              </w:rPr>
              <w:t xml:space="preserve"> </w:t>
            </w:r>
            <w:r w:rsidRPr="00D75025">
              <w:rPr>
                <w:b/>
                <w:sz w:val="18"/>
                <w:szCs w:val="18"/>
                <w:u w:val="single"/>
              </w:rPr>
              <w:t>sentences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E55E9">
              <w:rPr>
                <w:b/>
                <w:sz w:val="18"/>
                <w:szCs w:val="18"/>
                <w:u w:val="single"/>
              </w:rPr>
              <w:t>Expanded</w:t>
            </w:r>
            <w:r>
              <w:rPr>
                <w:sz w:val="18"/>
                <w:szCs w:val="18"/>
              </w:rPr>
              <w:t xml:space="preserve"> r</w:t>
            </w:r>
            <w:r w:rsidRPr="00D75025">
              <w:rPr>
                <w:sz w:val="18"/>
                <w:szCs w:val="18"/>
              </w:rPr>
              <w:t>elated ideas</w:t>
            </w:r>
          </w:p>
          <w:p w:rsidR="00BF0310" w:rsidRPr="00D75025" w:rsidRDefault="00BF0310" w:rsidP="006E55E9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shd w:val="clear" w:color="auto" w:fill="FDE9D9" w:themeFill="accent6" w:themeFillTint="33"/>
          </w:tcPr>
          <w:p w:rsidR="00BF0310" w:rsidRPr="00D75025" w:rsidRDefault="00BF0310" w:rsidP="006E55E9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PRODUCTIVE</w:t>
            </w:r>
          </w:p>
          <w:p w:rsidR="006E55E9" w:rsidRPr="00D75025" w:rsidRDefault="00BF0310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 </w:t>
            </w:r>
            <w:r w:rsidR="006E55E9" w:rsidRPr="00D75025">
              <w:rPr>
                <w:sz w:val="18"/>
                <w:szCs w:val="18"/>
              </w:rPr>
              <w:t xml:space="preserve">• </w:t>
            </w:r>
            <w:r w:rsidR="006E55E9">
              <w:rPr>
                <w:b/>
                <w:sz w:val="18"/>
                <w:szCs w:val="18"/>
                <w:u w:val="single"/>
              </w:rPr>
              <w:t xml:space="preserve">Short, expanded, and some complex </w:t>
            </w:r>
            <w:r w:rsidR="006E55E9" w:rsidRPr="00D75025">
              <w:rPr>
                <w:sz w:val="18"/>
                <w:szCs w:val="18"/>
              </w:rPr>
              <w:t xml:space="preserve">sentences with </w:t>
            </w:r>
            <w:r w:rsidR="006E55E9" w:rsidRPr="00D75025">
              <w:rPr>
                <w:b/>
                <w:sz w:val="18"/>
                <w:szCs w:val="18"/>
                <w:u w:val="single"/>
              </w:rPr>
              <w:t>emerging complexity</w:t>
            </w:r>
            <w:r w:rsidR="006E55E9" w:rsidRPr="00D75025">
              <w:rPr>
                <w:sz w:val="18"/>
                <w:szCs w:val="18"/>
              </w:rPr>
              <w:t xml:space="preserve"> </w:t>
            </w:r>
          </w:p>
          <w:p w:rsidR="00BF0310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E55E9">
              <w:rPr>
                <w:b/>
                <w:sz w:val="18"/>
                <w:szCs w:val="18"/>
                <w:u w:val="single"/>
              </w:rPr>
              <w:t>Organized expression</w:t>
            </w:r>
            <w:r>
              <w:rPr>
                <w:sz w:val="18"/>
                <w:szCs w:val="18"/>
              </w:rPr>
              <w:t xml:space="preserve"> of ideas</w:t>
            </w:r>
            <w:r w:rsidR="00706C37">
              <w:rPr>
                <w:sz w:val="18"/>
                <w:szCs w:val="18"/>
              </w:rPr>
              <w:t xml:space="preserve"> with emerging cohesion </w:t>
            </w:r>
          </w:p>
        </w:tc>
        <w:tc>
          <w:tcPr>
            <w:tcW w:w="1433" w:type="dxa"/>
            <w:shd w:val="clear" w:color="auto" w:fill="F2DBDB" w:themeFill="accent2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706C37">
              <w:rPr>
                <w:b/>
                <w:sz w:val="18"/>
                <w:szCs w:val="18"/>
                <w:u w:val="single"/>
              </w:rPr>
              <w:t>Rich descriptive discourse, with complex sentences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="00706C37">
              <w:rPr>
                <w:b/>
                <w:sz w:val="18"/>
                <w:szCs w:val="18"/>
                <w:u w:val="single"/>
              </w:rPr>
              <w:t xml:space="preserve">Cohesive and organized </w:t>
            </w:r>
            <w:r>
              <w:rPr>
                <w:sz w:val="18"/>
                <w:szCs w:val="18"/>
              </w:rPr>
              <w:t xml:space="preserve"> r</w:t>
            </w:r>
            <w:r w:rsidRPr="00D75025">
              <w:rPr>
                <w:sz w:val="18"/>
                <w:szCs w:val="18"/>
              </w:rPr>
              <w:t>elated ideas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3" w:type="dxa"/>
            <w:shd w:val="clear" w:color="auto" w:fill="F2DBDB" w:themeFill="accent2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PRODUCTIVE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>
              <w:rPr>
                <w:b/>
                <w:sz w:val="18"/>
                <w:szCs w:val="18"/>
                <w:u w:val="single"/>
              </w:rPr>
              <w:t xml:space="preserve">Multiple, complex </w:t>
            </w:r>
            <w:r w:rsidRPr="00D75025">
              <w:rPr>
                <w:sz w:val="18"/>
                <w:szCs w:val="18"/>
              </w:rPr>
              <w:t xml:space="preserve">sentences </w:t>
            </w:r>
          </w:p>
          <w:p w:rsidR="00BF0310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6E55E9">
              <w:rPr>
                <w:b/>
                <w:sz w:val="18"/>
                <w:szCs w:val="18"/>
                <w:u w:val="single"/>
              </w:rPr>
              <w:t>Organized, cohesive and coherent expression</w:t>
            </w:r>
            <w:r>
              <w:rPr>
                <w:sz w:val="18"/>
                <w:szCs w:val="18"/>
              </w:rPr>
              <w:t xml:space="preserve"> of ideas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 </w:t>
            </w:r>
          </w:p>
        </w:tc>
      </w:tr>
      <w:tr w:rsidR="00BF0310" w:rsidRPr="00D75025" w:rsidTr="00BE6963">
        <w:tc>
          <w:tcPr>
            <w:tcW w:w="14328" w:type="dxa"/>
            <w:gridSpan w:val="14"/>
            <w:shd w:val="clear" w:color="auto" w:fill="F2F2F2" w:themeFill="background1" w:themeFillShade="F2"/>
          </w:tcPr>
          <w:p w:rsidR="00BF0310" w:rsidRPr="00D75025" w:rsidRDefault="00BF0310" w:rsidP="00791742">
            <w:pPr>
              <w:pStyle w:val="FootnoteText"/>
              <w:jc w:val="center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From the CCSSO’s “Proficiency Level Descriptors for English Language Proficiency Standards” (2013):</w:t>
            </w:r>
          </w:p>
          <w:p w:rsidR="00BF0310" w:rsidRPr="00D75025" w:rsidRDefault="00BF0310" w:rsidP="00791742">
            <w:pPr>
              <w:pStyle w:val="FootnoteText"/>
              <w:jc w:val="center"/>
              <w:rPr>
                <w:sz w:val="18"/>
                <w:szCs w:val="18"/>
              </w:rPr>
            </w:pPr>
            <w:r w:rsidRPr="00D75025">
              <w:rPr>
                <w:i/>
                <w:sz w:val="18"/>
                <w:szCs w:val="18"/>
              </w:rPr>
              <w:t>What is the amount of content-specific language that can be quickly processed or easily produced?</w:t>
            </w:r>
          </w:p>
        </w:tc>
      </w:tr>
      <w:tr w:rsidR="00706C37" w:rsidRPr="00D75025" w:rsidTr="00BE6963">
        <w:tc>
          <w:tcPr>
            <w:tcW w:w="2898" w:type="dxa"/>
            <w:gridSpan w:val="3"/>
            <w:shd w:val="clear" w:color="auto" w:fill="FFFFCC"/>
          </w:tcPr>
          <w:p w:rsidR="00706C37" w:rsidRPr="00D75025" w:rsidRDefault="00706C37" w:rsidP="00791742">
            <w:pPr>
              <w:numPr>
                <w:ilvl w:val="0"/>
                <w:numId w:val="1"/>
              </w:numPr>
              <w:spacing w:after="0" w:line="240" w:lineRule="auto"/>
              <w:ind w:left="240" w:hanging="240"/>
              <w:rPr>
                <w:rStyle w:val="A19"/>
              </w:rPr>
            </w:pPr>
            <w:r w:rsidRPr="00D75025">
              <w:rPr>
                <w:rStyle w:val="A19"/>
                <w:b/>
              </w:rPr>
              <w:t>simple information</w:t>
            </w:r>
            <w:r w:rsidRPr="00D75025">
              <w:rPr>
                <w:rStyle w:val="A19"/>
              </w:rPr>
              <w:t xml:space="preserve"> about an event, experience, </w:t>
            </w:r>
            <w:r w:rsidRPr="00D75025">
              <w:rPr>
                <w:sz w:val="18"/>
                <w:szCs w:val="18"/>
              </w:rPr>
              <w:t xml:space="preserve">and/or </w:t>
            </w:r>
            <w:r w:rsidRPr="00D75025">
              <w:rPr>
                <w:rStyle w:val="A19"/>
              </w:rPr>
              <w:t>topic</w:t>
            </w:r>
          </w:p>
          <w:p w:rsidR="00706C37" w:rsidRPr="00D75025" w:rsidRDefault="00706C37" w:rsidP="00791742">
            <w:pPr>
              <w:numPr>
                <w:ilvl w:val="0"/>
                <w:numId w:val="1"/>
              </w:numPr>
              <w:spacing w:after="0" w:line="240" w:lineRule="auto"/>
              <w:ind w:left="240" w:hanging="240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short sentences</w:t>
            </w:r>
            <w:r w:rsidRPr="00D75025">
              <w:rPr>
                <w:sz w:val="18"/>
                <w:szCs w:val="18"/>
              </w:rPr>
              <w:t xml:space="preserve"> composed of </w:t>
            </w:r>
            <w:r w:rsidRPr="00D75025">
              <w:rPr>
                <w:b/>
                <w:sz w:val="18"/>
                <w:szCs w:val="18"/>
              </w:rPr>
              <w:t>simple or predictable</w:t>
            </w:r>
            <w:r w:rsidRPr="00D75025">
              <w:rPr>
                <w:sz w:val="18"/>
                <w:szCs w:val="18"/>
              </w:rPr>
              <w:t xml:space="preserve"> phrases or sentences</w:t>
            </w:r>
          </w:p>
          <w:p w:rsidR="00706C37" w:rsidRPr="00D75025" w:rsidRDefault="00706C37" w:rsidP="00791742">
            <w:pPr>
              <w:numPr>
                <w:ilvl w:val="0"/>
                <w:numId w:val="1"/>
              </w:numPr>
              <w:spacing w:after="0" w:line="240" w:lineRule="auto"/>
              <w:ind w:left="240" w:hanging="240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limited (i.e., initial) cohesion</w:t>
            </w:r>
            <w:r w:rsidRPr="00D75025">
              <w:rPr>
                <w:sz w:val="18"/>
                <w:szCs w:val="18"/>
              </w:rPr>
              <w:t xml:space="preserve"> among sentence structures</w:t>
            </w:r>
          </w:p>
          <w:p w:rsidR="00706C37" w:rsidRPr="00D75025" w:rsidRDefault="00706C37" w:rsidP="00791742">
            <w:pPr>
              <w:ind w:left="240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shd w:val="clear" w:color="auto" w:fill="EAF1DD" w:themeFill="accent3" w:themeFillTint="33"/>
          </w:tcPr>
          <w:p w:rsidR="00706C37" w:rsidRPr="00D75025" w:rsidRDefault="00706C37" w:rsidP="00791742">
            <w:pPr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a brief sequence of events</w:t>
            </w:r>
            <w:r w:rsidRPr="00D75025">
              <w:rPr>
                <w:sz w:val="18"/>
                <w:szCs w:val="18"/>
              </w:rPr>
              <w:t xml:space="preserve"> in order and/or </w:t>
            </w:r>
            <w:r w:rsidRPr="00D75025">
              <w:rPr>
                <w:b/>
                <w:sz w:val="18"/>
                <w:szCs w:val="18"/>
              </w:rPr>
              <w:t>introduction of a topic</w:t>
            </w:r>
            <w:r w:rsidRPr="00D75025">
              <w:rPr>
                <w:sz w:val="18"/>
                <w:szCs w:val="18"/>
              </w:rPr>
              <w:t xml:space="preserve"> with </w:t>
            </w:r>
            <w:r w:rsidRPr="00D75025">
              <w:rPr>
                <w:b/>
                <w:sz w:val="18"/>
                <w:szCs w:val="18"/>
              </w:rPr>
              <w:t>supporting details</w:t>
            </w:r>
          </w:p>
          <w:p w:rsidR="00706C37" w:rsidRPr="00D75025" w:rsidRDefault="00706C37" w:rsidP="00791742">
            <w:pPr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multiple, related, simple sentences</w:t>
            </w:r>
            <w:r w:rsidRPr="00D75025">
              <w:rPr>
                <w:sz w:val="18"/>
                <w:szCs w:val="18"/>
              </w:rPr>
              <w:t xml:space="preserve"> </w:t>
            </w:r>
            <w:r w:rsidRPr="00D75025">
              <w:rPr>
                <w:b/>
                <w:sz w:val="18"/>
                <w:szCs w:val="18"/>
              </w:rPr>
              <w:t>containing content-area descriptions</w:t>
            </w:r>
            <w:r w:rsidRPr="00D75025">
              <w:rPr>
                <w:sz w:val="18"/>
                <w:szCs w:val="18"/>
              </w:rPr>
              <w:t xml:space="preserve"> in grade-appropriate text or word problems</w:t>
            </w:r>
          </w:p>
          <w:p w:rsidR="00706C37" w:rsidRPr="00D75025" w:rsidRDefault="00706C37" w:rsidP="00791742">
            <w:pPr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loose cohesion</w:t>
            </w:r>
            <w:r w:rsidRPr="00D75025">
              <w:rPr>
                <w:sz w:val="18"/>
                <w:szCs w:val="18"/>
              </w:rPr>
              <w:t xml:space="preserve"> of information and/or ideas using </w:t>
            </w:r>
            <w:r w:rsidRPr="00D75025">
              <w:rPr>
                <w:b/>
                <w:sz w:val="18"/>
                <w:szCs w:val="18"/>
              </w:rPr>
              <w:t>frequently occurring linking words</w:t>
            </w:r>
            <w:r w:rsidRPr="00D75025">
              <w:rPr>
                <w:sz w:val="18"/>
                <w:szCs w:val="18"/>
              </w:rPr>
              <w:t xml:space="preserve">, accomplished by </w:t>
            </w:r>
            <w:r w:rsidRPr="00D75025">
              <w:rPr>
                <w:b/>
                <w:sz w:val="18"/>
                <w:szCs w:val="18"/>
              </w:rPr>
              <w:t>repetition</w:t>
            </w:r>
            <w:r w:rsidRPr="00D75025">
              <w:rPr>
                <w:sz w:val="18"/>
                <w:szCs w:val="18"/>
              </w:rPr>
              <w:t xml:space="preserve"> of words or phrases</w:t>
            </w:r>
          </w:p>
          <w:p w:rsidR="00706C37" w:rsidRPr="00D75025" w:rsidRDefault="00706C37" w:rsidP="00791742">
            <w:pPr>
              <w:ind w:left="162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DAEEF3" w:themeFill="accent5" w:themeFillTint="33"/>
          </w:tcPr>
          <w:p w:rsidR="00706C37" w:rsidRPr="00D75025" w:rsidRDefault="00706C37" w:rsidP="00791742">
            <w:pPr>
              <w:numPr>
                <w:ilvl w:val="0"/>
                <w:numId w:val="1"/>
              </w:numPr>
              <w:spacing w:after="0" w:line="240" w:lineRule="auto"/>
              <w:ind w:left="240" w:hanging="200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related</w:t>
            </w:r>
            <w:r w:rsidRPr="00D75025">
              <w:rPr>
                <w:sz w:val="18"/>
                <w:szCs w:val="18"/>
              </w:rPr>
              <w:t xml:space="preserve"> events, ideas, and/or opinions (may retrace or restart an explanation being received or produced)</w:t>
            </w:r>
          </w:p>
          <w:p w:rsidR="00706C37" w:rsidRPr="00D75025" w:rsidRDefault="00706C37" w:rsidP="00791742">
            <w:pPr>
              <w:numPr>
                <w:ilvl w:val="0"/>
                <w:numId w:val="1"/>
              </w:numPr>
              <w:spacing w:after="0" w:line="240" w:lineRule="auto"/>
              <w:ind w:left="240" w:hanging="200"/>
              <w:rPr>
                <w:b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related paragraphs</w:t>
            </w:r>
            <w:r w:rsidRPr="00D75025">
              <w:rPr>
                <w:sz w:val="18"/>
                <w:szCs w:val="18"/>
              </w:rPr>
              <w:t xml:space="preserve"> on grade-appropriate </w:t>
            </w:r>
            <w:r w:rsidRPr="00D75025">
              <w:rPr>
                <w:b/>
                <w:sz w:val="18"/>
                <w:szCs w:val="18"/>
              </w:rPr>
              <w:t>content-area texts</w:t>
            </w:r>
          </w:p>
          <w:p w:rsidR="00706C37" w:rsidRPr="00D75025" w:rsidRDefault="00706C37" w:rsidP="00791742">
            <w:pPr>
              <w:numPr>
                <w:ilvl w:val="0"/>
                <w:numId w:val="1"/>
              </w:numPr>
              <w:spacing w:after="0" w:line="240" w:lineRule="auto"/>
              <w:ind w:left="240" w:hanging="20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developing application of an </w:t>
            </w:r>
            <w:r w:rsidRPr="00D75025">
              <w:rPr>
                <w:b/>
                <w:sz w:val="18"/>
                <w:szCs w:val="18"/>
              </w:rPr>
              <w:t>increasing range of temporal and linking words and phrases</w:t>
            </w:r>
            <w:r w:rsidRPr="00D75025">
              <w:rPr>
                <w:sz w:val="18"/>
                <w:szCs w:val="18"/>
              </w:rPr>
              <w:t xml:space="preserve"> to connect and organize events, ideas, and opinions</w:t>
            </w:r>
          </w:p>
          <w:p w:rsidR="00706C37" w:rsidRPr="00D75025" w:rsidRDefault="00706C37" w:rsidP="00791742">
            <w:pPr>
              <w:ind w:left="40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shd w:val="clear" w:color="auto" w:fill="FDE9D9" w:themeFill="accent6" w:themeFillTint="33"/>
          </w:tcPr>
          <w:p w:rsidR="00810102" w:rsidRPr="00810102" w:rsidRDefault="00810102" w:rsidP="00810102">
            <w:pPr>
              <w:numPr>
                <w:ilvl w:val="0"/>
                <w:numId w:val="1"/>
              </w:numPr>
              <w:spacing w:after="0" w:line="240" w:lineRule="auto"/>
              <w:ind w:left="240" w:hanging="24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10102">
              <w:rPr>
                <w:rFonts w:eastAsia="Times New Roman" w:cs="Times New Roman"/>
                <w:b/>
                <w:sz w:val="18"/>
                <w:szCs w:val="18"/>
              </w:rPr>
              <w:t>related</w:t>
            </w:r>
            <w:r w:rsidRPr="00810102">
              <w:rPr>
                <w:rFonts w:eastAsia="Times New Roman" w:cs="Times New Roman"/>
                <w:sz w:val="18"/>
                <w:szCs w:val="18"/>
              </w:rPr>
              <w:t xml:space="preserve"> events, ideas, and/or opinions (developing ability to receive or provide a more elaborated explanation)</w:t>
            </w:r>
          </w:p>
          <w:p w:rsidR="00810102" w:rsidRPr="00810102" w:rsidRDefault="00810102" w:rsidP="00810102">
            <w:pPr>
              <w:numPr>
                <w:ilvl w:val="0"/>
                <w:numId w:val="1"/>
              </w:numPr>
              <w:spacing w:after="0" w:line="240" w:lineRule="auto"/>
              <w:ind w:left="252" w:hanging="24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10102">
              <w:rPr>
                <w:rFonts w:eastAsia="Times New Roman" w:cs="Times New Roman"/>
                <w:b/>
                <w:sz w:val="18"/>
                <w:szCs w:val="18"/>
              </w:rPr>
              <w:t>multiple paragraphs</w:t>
            </w:r>
            <w:r w:rsidRPr="00810102">
              <w:rPr>
                <w:rFonts w:eastAsia="Times New Roman" w:cs="Times New Roman"/>
                <w:sz w:val="18"/>
                <w:szCs w:val="18"/>
              </w:rPr>
              <w:t xml:space="preserve"> containing a variety of sentences on grade-appropriate </w:t>
            </w:r>
            <w:r w:rsidRPr="00810102">
              <w:rPr>
                <w:rFonts w:eastAsia="Times New Roman" w:cs="Times New Roman"/>
                <w:b/>
                <w:sz w:val="18"/>
                <w:szCs w:val="18"/>
              </w:rPr>
              <w:t>content-area text</w:t>
            </w:r>
          </w:p>
          <w:p w:rsidR="00706C37" w:rsidRPr="00F31BEE" w:rsidRDefault="00810102" w:rsidP="00706C37">
            <w:pPr>
              <w:numPr>
                <w:ilvl w:val="0"/>
                <w:numId w:val="1"/>
              </w:numPr>
              <w:spacing w:after="0" w:line="240" w:lineRule="auto"/>
              <w:ind w:left="240" w:hanging="200"/>
              <w:contextualSpacing/>
              <w:rPr>
                <w:rFonts w:eastAsia="Times New Roman" w:cs="Adobe Garamond Pro"/>
                <w:color w:val="211D1E"/>
                <w:sz w:val="18"/>
                <w:szCs w:val="18"/>
              </w:rPr>
            </w:pPr>
            <w:r w:rsidRPr="00810102">
              <w:rPr>
                <w:rFonts w:eastAsia="Times New Roman" w:cs="Times New Roman"/>
                <w:b/>
                <w:bCs/>
                <w:sz w:val="18"/>
                <w:szCs w:val="18"/>
              </w:rPr>
              <w:t>increasingly accurate application of transitional words and phrases</w:t>
            </w:r>
            <w:r w:rsidRPr="00810102">
              <w:rPr>
                <w:rFonts w:eastAsia="Times New Roman" w:cs="Times New Roman"/>
                <w:bCs/>
                <w:sz w:val="18"/>
                <w:szCs w:val="18"/>
              </w:rPr>
              <w:t xml:space="preserve"> to connect</w:t>
            </w:r>
            <w:r w:rsidRPr="00810102">
              <w:rPr>
                <w:rFonts w:eastAsia="Times New Roman" w:cs="Times New Roman"/>
                <w:sz w:val="18"/>
                <w:szCs w:val="18"/>
              </w:rPr>
              <w:t xml:space="preserve"> and organize</w:t>
            </w:r>
            <w:r w:rsidRPr="00810102">
              <w:rPr>
                <w:rFonts w:eastAsia="Times New Roman" w:cs="Times New Roman"/>
                <w:bCs/>
                <w:sz w:val="18"/>
                <w:szCs w:val="18"/>
              </w:rPr>
              <w:t xml:space="preserve"> events, ideas, and opinions</w:t>
            </w:r>
            <w:r w:rsidRPr="00810102">
              <w:rPr>
                <w:rFonts w:eastAsia="Times New Roman" w:cs="Times New Roman"/>
                <w:sz w:val="18"/>
                <w:szCs w:val="18"/>
              </w:rPr>
              <w:t xml:space="preserve"> in a (yet may strugg</w:t>
            </w:r>
            <w:r w:rsidR="00F31BEE">
              <w:rPr>
                <w:rFonts w:eastAsia="Times New Roman" w:cs="Times New Roman"/>
                <w:sz w:val="18"/>
                <w:szCs w:val="18"/>
              </w:rPr>
              <w:t>le with naturalness of phrasing)</w:t>
            </w:r>
          </w:p>
        </w:tc>
        <w:tc>
          <w:tcPr>
            <w:tcW w:w="2880" w:type="dxa"/>
            <w:gridSpan w:val="3"/>
            <w:shd w:val="clear" w:color="auto" w:fill="F2DBDB" w:themeFill="accent2" w:themeFillTint="33"/>
          </w:tcPr>
          <w:p w:rsidR="00810102" w:rsidRPr="00810102" w:rsidRDefault="00810102" w:rsidP="00723301">
            <w:pPr>
              <w:numPr>
                <w:ilvl w:val="0"/>
                <w:numId w:val="1"/>
              </w:numPr>
              <w:spacing w:after="0" w:line="240" w:lineRule="auto"/>
              <w:ind w:left="252" w:hanging="240"/>
              <w:contextualSpacing/>
              <w:rPr>
                <w:sz w:val="18"/>
                <w:szCs w:val="18"/>
              </w:rPr>
            </w:pPr>
            <w:r w:rsidRPr="00810102">
              <w:rPr>
                <w:b/>
                <w:sz w:val="18"/>
                <w:szCs w:val="18"/>
              </w:rPr>
              <w:t>co</w:t>
            </w:r>
            <w:r w:rsidR="00706C37" w:rsidRPr="00810102">
              <w:rPr>
                <w:b/>
                <w:sz w:val="18"/>
                <w:szCs w:val="18"/>
              </w:rPr>
              <w:t>mplex sequences</w:t>
            </w:r>
            <w:r w:rsidR="00706C37" w:rsidRPr="00810102">
              <w:rPr>
                <w:sz w:val="18"/>
                <w:szCs w:val="18"/>
              </w:rPr>
              <w:t xml:space="preserve"> of events, ideas, opinions, and/or steps</w:t>
            </w:r>
            <w:r w:rsidRPr="00810102">
              <w:rPr>
                <w:sz w:val="18"/>
                <w:szCs w:val="18"/>
              </w:rPr>
              <w:t xml:space="preserve"> in a process</w:t>
            </w:r>
            <w:r w:rsidR="00706C37" w:rsidRPr="00810102">
              <w:rPr>
                <w:sz w:val="18"/>
                <w:szCs w:val="18"/>
              </w:rPr>
              <w:t xml:space="preserve"> </w:t>
            </w:r>
            <w:r w:rsidRPr="00810102">
              <w:rPr>
                <w:sz w:val="18"/>
                <w:szCs w:val="18"/>
              </w:rPr>
              <w:t>(d</w:t>
            </w:r>
            <w:r w:rsidR="00706C37" w:rsidRPr="00810102">
              <w:rPr>
                <w:sz w:val="18"/>
                <w:szCs w:val="18"/>
              </w:rPr>
              <w:t>emonstrate</w:t>
            </w:r>
            <w:r w:rsidRPr="00810102">
              <w:rPr>
                <w:sz w:val="18"/>
                <w:szCs w:val="18"/>
              </w:rPr>
              <w:t>s</w:t>
            </w:r>
            <w:r w:rsidR="00706C37" w:rsidRPr="00810102">
              <w:rPr>
                <w:sz w:val="18"/>
                <w:szCs w:val="18"/>
              </w:rPr>
              <w:t xml:space="preserve"> stamina in receiving or provi</w:t>
            </w:r>
            <w:r w:rsidRPr="00810102">
              <w:rPr>
                <w:sz w:val="18"/>
                <w:szCs w:val="18"/>
              </w:rPr>
              <w:t>ding an elaborated explanation)</w:t>
            </w:r>
          </w:p>
          <w:p w:rsidR="00810102" w:rsidRPr="00810102" w:rsidRDefault="00810102" w:rsidP="00810102">
            <w:pPr>
              <w:numPr>
                <w:ilvl w:val="0"/>
                <w:numId w:val="1"/>
              </w:numPr>
              <w:spacing w:after="0" w:line="240" w:lineRule="auto"/>
              <w:ind w:left="252" w:hanging="240"/>
              <w:contextualSpacing/>
              <w:rPr>
                <w:sz w:val="18"/>
                <w:szCs w:val="18"/>
              </w:rPr>
            </w:pPr>
            <w:r w:rsidRPr="00810102">
              <w:rPr>
                <w:b/>
                <w:sz w:val="18"/>
                <w:szCs w:val="18"/>
              </w:rPr>
              <w:t xml:space="preserve"> m</w:t>
            </w:r>
            <w:r w:rsidR="00706C37" w:rsidRPr="00810102">
              <w:rPr>
                <w:b/>
                <w:sz w:val="18"/>
                <w:szCs w:val="18"/>
              </w:rPr>
              <w:t>ultiple paragraphs, chapters, and essays</w:t>
            </w:r>
            <w:r w:rsidR="00706C37" w:rsidRPr="00810102">
              <w:rPr>
                <w:sz w:val="18"/>
                <w:szCs w:val="18"/>
              </w:rPr>
              <w:t xml:space="preserve"> on grade-appropriate </w:t>
            </w:r>
            <w:r w:rsidR="00706C37" w:rsidRPr="00810102">
              <w:rPr>
                <w:b/>
                <w:sz w:val="18"/>
                <w:szCs w:val="18"/>
              </w:rPr>
              <w:t>content-area text</w:t>
            </w:r>
          </w:p>
          <w:p w:rsidR="00706C37" w:rsidRPr="00810102" w:rsidRDefault="00706C37" w:rsidP="00810102">
            <w:pPr>
              <w:numPr>
                <w:ilvl w:val="0"/>
                <w:numId w:val="1"/>
              </w:numPr>
              <w:spacing w:after="0" w:line="240" w:lineRule="auto"/>
              <w:ind w:left="252" w:hanging="240"/>
              <w:contextualSpacing/>
              <w:rPr>
                <w:sz w:val="18"/>
                <w:szCs w:val="18"/>
              </w:rPr>
            </w:pPr>
            <w:r w:rsidRPr="00810102">
              <w:rPr>
                <w:b/>
                <w:bCs/>
                <w:sz w:val="18"/>
                <w:szCs w:val="18"/>
              </w:rPr>
              <w:t>accurate application of a variety of linking words and phrases</w:t>
            </w:r>
            <w:r w:rsidRPr="00810102">
              <w:rPr>
                <w:bCs/>
                <w:sz w:val="18"/>
                <w:szCs w:val="18"/>
              </w:rPr>
              <w:t xml:space="preserve"> to connect </w:t>
            </w:r>
            <w:r w:rsidRPr="00810102">
              <w:rPr>
                <w:sz w:val="18"/>
                <w:szCs w:val="18"/>
              </w:rPr>
              <w:t>and organize</w:t>
            </w:r>
            <w:r w:rsidRPr="00810102">
              <w:rPr>
                <w:bCs/>
                <w:sz w:val="18"/>
                <w:szCs w:val="18"/>
              </w:rPr>
              <w:t xml:space="preserve"> ideas, information, or events</w:t>
            </w:r>
          </w:p>
        </w:tc>
      </w:tr>
    </w:tbl>
    <w:p w:rsidR="00BF0310" w:rsidRPr="00D75025" w:rsidRDefault="00BF0310" w:rsidP="00BF0310">
      <w:pPr>
        <w:rPr>
          <w:sz w:val="18"/>
          <w:szCs w:val="18"/>
        </w:rPr>
      </w:pPr>
    </w:p>
    <w:p w:rsidR="00BE6963" w:rsidRDefault="00BE6963">
      <w:r>
        <w:br w:type="page"/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8"/>
        <w:gridCol w:w="1350"/>
        <w:gridCol w:w="1350"/>
        <w:gridCol w:w="1440"/>
        <w:gridCol w:w="1350"/>
        <w:gridCol w:w="1440"/>
        <w:gridCol w:w="1530"/>
        <w:gridCol w:w="1530"/>
        <w:gridCol w:w="1530"/>
        <w:gridCol w:w="1530"/>
      </w:tblGrid>
      <w:tr w:rsidR="00BF0310" w:rsidRPr="00D75025" w:rsidTr="00791742">
        <w:tc>
          <w:tcPr>
            <w:tcW w:w="14328" w:type="dxa"/>
            <w:gridSpan w:val="10"/>
            <w:shd w:val="clear" w:color="auto" w:fill="F2F2F2" w:themeFill="background1" w:themeFillShade="F2"/>
          </w:tcPr>
          <w:p w:rsidR="00BF0310" w:rsidRPr="00D75025" w:rsidRDefault="00BF0310" w:rsidP="00CB7C01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lastRenderedPageBreak/>
              <w:t>WIDA Performance Definitions –</w:t>
            </w:r>
            <w:r w:rsidRPr="00D75025">
              <w:rPr>
                <w:b/>
                <w:sz w:val="18"/>
                <w:szCs w:val="18"/>
                <w:u w:val="single"/>
              </w:rPr>
              <w:t xml:space="preserve"> Sentence Level: Language Forms and Conventions</w:t>
            </w:r>
          </w:p>
          <w:p w:rsidR="00BF0310" w:rsidRPr="00D75025" w:rsidRDefault="00BF0310" w:rsidP="00791742">
            <w:pPr>
              <w:pStyle w:val="Normal1"/>
              <w:jc w:val="center"/>
              <w:rPr>
                <w:b/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At each grade, toward the end of a given level of English language proficiency, and with instructional support, ELLs will process and produce the following within sociocultural contexts for language use:</w:t>
            </w:r>
          </w:p>
        </w:tc>
      </w:tr>
      <w:tr w:rsidR="00BF0310" w:rsidRPr="00D75025" w:rsidTr="00791742">
        <w:tc>
          <w:tcPr>
            <w:tcW w:w="2628" w:type="dxa"/>
            <w:gridSpan w:val="2"/>
            <w:shd w:val="clear" w:color="auto" w:fill="FFFFCC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Level 1-Entering</w:t>
            </w:r>
          </w:p>
        </w:tc>
        <w:tc>
          <w:tcPr>
            <w:tcW w:w="2790" w:type="dxa"/>
            <w:gridSpan w:val="2"/>
            <w:shd w:val="clear" w:color="auto" w:fill="EAF1DD" w:themeFill="accent3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Level 2 – Emergin</w:t>
            </w: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2790" w:type="dxa"/>
            <w:gridSpan w:val="2"/>
            <w:shd w:val="clear" w:color="auto" w:fill="DAEEF3" w:themeFill="accent5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Level 3 - Developing</w:t>
            </w:r>
          </w:p>
        </w:tc>
        <w:tc>
          <w:tcPr>
            <w:tcW w:w="3060" w:type="dxa"/>
            <w:gridSpan w:val="2"/>
            <w:shd w:val="clear" w:color="auto" w:fill="FDE9D9" w:themeFill="accent6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 4 – Expanding</w:t>
            </w:r>
          </w:p>
        </w:tc>
        <w:tc>
          <w:tcPr>
            <w:tcW w:w="3060" w:type="dxa"/>
            <w:gridSpan w:val="2"/>
            <w:shd w:val="clear" w:color="auto" w:fill="F2DBDB" w:themeFill="accent2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 5 - Bridging</w:t>
            </w:r>
          </w:p>
        </w:tc>
      </w:tr>
      <w:tr w:rsidR="006E55E9" w:rsidRPr="00D75025" w:rsidTr="00266D70">
        <w:tc>
          <w:tcPr>
            <w:tcW w:w="1278" w:type="dxa"/>
            <w:shd w:val="clear" w:color="auto" w:fill="FFFFCC"/>
          </w:tcPr>
          <w:p w:rsidR="006E55E9" w:rsidRPr="00D75025" w:rsidRDefault="006E55E9" w:rsidP="006E55E9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6E55E9" w:rsidRPr="00D75025" w:rsidRDefault="006E55E9" w:rsidP="006E55E9">
            <w:pPr>
              <w:pStyle w:val="Normal1"/>
              <w:widowControl w:val="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Simple</w:t>
            </w:r>
            <w:r w:rsidRPr="00D75025">
              <w:rPr>
                <w:sz w:val="18"/>
                <w:szCs w:val="18"/>
              </w:rPr>
              <w:t xml:space="preserve"> grammatical constructions (e.g., commands, </w:t>
            </w:r>
            <w:proofErr w:type="spellStart"/>
            <w:r w:rsidRPr="00D75025">
              <w:rPr>
                <w:sz w:val="18"/>
                <w:szCs w:val="18"/>
              </w:rPr>
              <w:t>Wh</w:t>
            </w:r>
            <w:proofErr w:type="spellEnd"/>
            <w:r w:rsidRPr="00D75025">
              <w:rPr>
                <w:sz w:val="18"/>
                <w:szCs w:val="18"/>
              </w:rPr>
              <w:t xml:space="preserve">- questions, declaratives) </w:t>
            </w:r>
          </w:p>
          <w:p w:rsidR="006E55E9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Common</w:t>
            </w:r>
            <w:r w:rsidRPr="00D75025">
              <w:rPr>
                <w:sz w:val="18"/>
                <w:szCs w:val="18"/>
              </w:rPr>
              <w:t xml:space="preserve"> social and instructional forms and patterns </w:t>
            </w:r>
          </w:p>
          <w:p w:rsidR="00E0547D" w:rsidRPr="00D75025" w:rsidRDefault="00E0547D" w:rsidP="006E55E9">
            <w:pPr>
              <w:pStyle w:val="Normal1"/>
              <w:rPr>
                <w:sz w:val="18"/>
                <w:szCs w:val="18"/>
              </w:rPr>
            </w:pPr>
            <w:r w:rsidRPr="00E0547D">
              <w:rPr>
                <w:sz w:val="18"/>
                <w:szCs w:val="18"/>
              </w:rPr>
              <w:t>patterns</w:t>
            </w:r>
          </w:p>
        </w:tc>
        <w:tc>
          <w:tcPr>
            <w:tcW w:w="1350" w:type="dxa"/>
            <w:shd w:val="clear" w:color="auto" w:fill="FFFFCC"/>
          </w:tcPr>
          <w:p w:rsidR="006E55E9" w:rsidRPr="00D75025" w:rsidRDefault="006E55E9" w:rsidP="006E55E9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PRODUCTIVE</w:t>
            </w:r>
          </w:p>
          <w:p w:rsidR="00E0547D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</w:t>
            </w:r>
            <w:r w:rsidR="00E0547D">
              <w:rPr>
                <w:sz w:val="18"/>
                <w:szCs w:val="18"/>
              </w:rPr>
              <w:t xml:space="preserve"> </w:t>
            </w:r>
            <w:r w:rsidR="00E0547D" w:rsidRPr="00E0547D">
              <w:rPr>
                <w:b/>
                <w:sz w:val="18"/>
                <w:szCs w:val="18"/>
                <w:u w:val="single"/>
              </w:rPr>
              <w:t xml:space="preserve">Simple </w:t>
            </w:r>
            <w:r w:rsidR="00E0547D" w:rsidRPr="00E0547D">
              <w:rPr>
                <w:sz w:val="18"/>
                <w:szCs w:val="18"/>
              </w:rPr>
              <w:t xml:space="preserve">grammatical constructions (e.g., commands, </w:t>
            </w:r>
            <w:proofErr w:type="spellStart"/>
            <w:r w:rsidR="00E0547D" w:rsidRPr="00E0547D">
              <w:rPr>
                <w:sz w:val="18"/>
                <w:szCs w:val="18"/>
              </w:rPr>
              <w:t>Wh</w:t>
            </w:r>
            <w:proofErr w:type="spellEnd"/>
            <w:r w:rsidR="00E0547D" w:rsidRPr="00E0547D">
              <w:rPr>
                <w:sz w:val="18"/>
                <w:szCs w:val="18"/>
              </w:rPr>
              <w:t>- questions, declaratives)</w:t>
            </w:r>
          </w:p>
          <w:p w:rsidR="00E0547D" w:rsidRPr="00D75025" w:rsidRDefault="00E0547D" w:rsidP="006E55E9">
            <w:pPr>
              <w:pStyle w:val="Normal1"/>
              <w:rPr>
                <w:sz w:val="18"/>
                <w:szCs w:val="18"/>
              </w:rPr>
            </w:pPr>
            <w:r w:rsidRPr="00E0547D">
              <w:rPr>
                <w:sz w:val="18"/>
                <w:szCs w:val="18"/>
              </w:rPr>
              <w:t xml:space="preserve"> • Phrasal patterns associated with common social and instructional situation</w:t>
            </w:r>
          </w:p>
        </w:tc>
        <w:tc>
          <w:tcPr>
            <w:tcW w:w="1350" w:type="dxa"/>
            <w:shd w:val="clear" w:color="auto" w:fill="EAF1DD" w:themeFill="accent3" w:themeFillTint="33"/>
          </w:tcPr>
          <w:p w:rsidR="006E55E9" w:rsidRPr="00D75025" w:rsidRDefault="006E55E9" w:rsidP="006E55E9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 xml:space="preserve">Compound </w:t>
            </w:r>
            <w:r w:rsidRPr="00D75025">
              <w:rPr>
                <w:sz w:val="18"/>
                <w:szCs w:val="18"/>
              </w:rPr>
              <w:t xml:space="preserve">grammatical constructions </w:t>
            </w:r>
          </w:p>
          <w:p w:rsidR="006E55E9" w:rsidRDefault="006E55E9" w:rsidP="006E55E9">
            <w:pPr>
              <w:pStyle w:val="Normal1"/>
              <w:widowControl w:val="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Repetitive</w:t>
            </w:r>
            <w:r w:rsidRPr="00D75025">
              <w:rPr>
                <w:sz w:val="18"/>
                <w:szCs w:val="18"/>
              </w:rPr>
              <w:t xml:space="preserve"> phrasal and </w:t>
            </w:r>
            <w:r w:rsidRPr="00D75025">
              <w:rPr>
                <w:b/>
                <w:sz w:val="18"/>
                <w:szCs w:val="18"/>
                <w:u w:val="single"/>
              </w:rPr>
              <w:t>sentence patterns</w:t>
            </w:r>
            <w:r w:rsidRPr="00D75025">
              <w:rPr>
                <w:sz w:val="18"/>
                <w:szCs w:val="18"/>
              </w:rPr>
              <w:t xml:space="preserve"> across content areas </w:t>
            </w:r>
          </w:p>
          <w:p w:rsidR="00E0547D" w:rsidRDefault="00E0547D" w:rsidP="006E55E9">
            <w:pPr>
              <w:pStyle w:val="Normal1"/>
              <w:widowControl w:val="0"/>
              <w:rPr>
                <w:sz w:val="18"/>
                <w:szCs w:val="18"/>
              </w:rPr>
            </w:pPr>
          </w:p>
          <w:p w:rsidR="00E0547D" w:rsidRPr="00D75025" w:rsidRDefault="00E0547D" w:rsidP="006E55E9">
            <w:pPr>
              <w:pStyle w:val="Normal1"/>
              <w:widowControl w:val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AF1DD" w:themeFill="accent3" w:themeFillTint="33"/>
          </w:tcPr>
          <w:p w:rsidR="006E55E9" w:rsidRPr="00D75025" w:rsidRDefault="006E55E9" w:rsidP="006E55E9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PRODUCTIVE</w:t>
            </w:r>
          </w:p>
          <w:p w:rsidR="00E0547D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</w:t>
            </w:r>
            <w:r w:rsidRPr="00D75025">
              <w:rPr>
                <w:b/>
                <w:sz w:val="18"/>
                <w:szCs w:val="18"/>
                <w:u w:val="single"/>
              </w:rPr>
              <w:t xml:space="preserve">Formulaic </w:t>
            </w:r>
            <w:r w:rsidRPr="00D75025">
              <w:rPr>
                <w:sz w:val="18"/>
                <w:szCs w:val="18"/>
              </w:rPr>
              <w:t>grammatical structures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 </w:t>
            </w:r>
            <w:r w:rsidR="00E0547D" w:rsidRPr="00E0547D">
              <w:rPr>
                <w:sz w:val="18"/>
                <w:szCs w:val="18"/>
              </w:rPr>
              <w:t>an</w:t>
            </w:r>
            <w:r w:rsidR="00E0547D">
              <w:rPr>
                <w:sz w:val="18"/>
                <w:szCs w:val="18"/>
              </w:rPr>
              <w:t>d variable use of conventions</w:t>
            </w:r>
          </w:p>
          <w:p w:rsidR="006E55E9" w:rsidRPr="00D75025" w:rsidRDefault="006E55E9" w:rsidP="00E0547D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 Repetitive phrasal and sen</w:t>
            </w:r>
            <w:r w:rsidR="00E0547D">
              <w:rPr>
                <w:sz w:val="18"/>
                <w:szCs w:val="18"/>
              </w:rPr>
              <w:t>tence patterns across content areas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:rsidR="006E55E9" w:rsidRPr="00D75025" w:rsidRDefault="006E55E9" w:rsidP="006E55E9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</w:t>
            </w:r>
            <w:r w:rsidRPr="00D75025">
              <w:rPr>
                <w:b/>
                <w:sz w:val="18"/>
                <w:szCs w:val="18"/>
                <w:u w:val="single"/>
              </w:rPr>
              <w:t>Compound and some complex</w:t>
            </w:r>
            <w:r w:rsidRPr="00D75025">
              <w:rPr>
                <w:sz w:val="18"/>
                <w:szCs w:val="18"/>
              </w:rPr>
              <w:t xml:space="preserve"> (e.g., noun phrase, verb phrase, prepositional phrase) grammatical constructions </w:t>
            </w:r>
          </w:p>
          <w:p w:rsidR="006E55E9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Sentence patterns across content areas </w:t>
            </w:r>
          </w:p>
          <w:p w:rsidR="00E0547D" w:rsidRPr="00D75025" w:rsidRDefault="00E0547D" w:rsidP="006E55E9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6E55E9" w:rsidRPr="00D75025" w:rsidRDefault="006E55E9" w:rsidP="006E55E9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PRODUCTIVE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</w:t>
            </w:r>
            <w:r w:rsidRPr="00D75025">
              <w:rPr>
                <w:b/>
                <w:sz w:val="18"/>
                <w:szCs w:val="18"/>
                <w:u w:val="single"/>
              </w:rPr>
              <w:t>Repetitive grammatical structures</w:t>
            </w:r>
            <w:r w:rsidRPr="00D75025">
              <w:rPr>
                <w:sz w:val="18"/>
                <w:szCs w:val="18"/>
              </w:rPr>
              <w:t xml:space="preserve"> with occasional variation </w:t>
            </w:r>
            <w:r w:rsidR="00E0547D">
              <w:rPr>
                <w:sz w:val="18"/>
                <w:szCs w:val="18"/>
              </w:rPr>
              <w:t xml:space="preserve"> and emerging use of conventions</w:t>
            </w:r>
          </w:p>
          <w:p w:rsidR="006E55E9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Sentence patterns across content areas </w:t>
            </w:r>
          </w:p>
          <w:p w:rsidR="00E0547D" w:rsidRDefault="00E0547D" w:rsidP="006E55E9">
            <w:pPr>
              <w:pStyle w:val="Normal1"/>
              <w:rPr>
                <w:sz w:val="18"/>
                <w:szCs w:val="18"/>
              </w:rPr>
            </w:pPr>
          </w:p>
          <w:p w:rsidR="00E0547D" w:rsidRPr="00D75025" w:rsidRDefault="00E0547D" w:rsidP="006E55E9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DE9D9" w:themeFill="accent6" w:themeFillTint="33"/>
          </w:tcPr>
          <w:p w:rsidR="006E55E9" w:rsidRPr="00D75025" w:rsidRDefault="006E55E9" w:rsidP="006E55E9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</w:t>
            </w:r>
            <w:r>
              <w:rPr>
                <w:b/>
                <w:sz w:val="18"/>
                <w:szCs w:val="18"/>
                <w:u w:val="single"/>
              </w:rPr>
              <w:t>A variety of complex grammatical constructions</w:t>
            </w:r>
          </w:p>
          <w:p w:rsidR="006E55E9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 Senten</w:t>
            </w:r>
            <w:r>
              <w:rPr>
                <w:sz w:val="18"/>
                <w:szCs w:val="18"/>
              </w:rPr>
              <w:t>ce patterns characteristic of particular content areas</w:t>
            </w:r>
            <w:r w:rsidRPr="00D75025">
              <w:rPr>
                <w:sz w:val="18"/>
                <w:szCs w:val="18"/>
              </w:rPr>
              <w:t xml:space="preserve"> </w:t>
            </w:r>
          </w:p>
          <w:p w:rsidR="00E0547D" w:rsidRDefault="00E0547D" w:rsidP="006E55E9">
            <w:pPr>
              <w:pStyle w:val="Normal1"/>
              <w:rPr>
                <w:sz w:val="18"/>
                <w:szCs w:val="18"/>
              </w:rPr>
            </w:pPr>
          </w:p>
          <w:p w:rsidR="00E0547D" w:rsidRPr="00D75025" w:rsidRDefault="00E0547D" w:rsidP="006E55E9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DE9D9" w:themeFill="accent6" w:themeFillTint="33"/>
          </w:tcPr>
          <w:p w:rsidR="006E55E9" w:rsidRPr="00D75025" w:rsidRDefault="006E55E9" w:rsidP="006E55E9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PRODUCTIVE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</w:t>
            </w:r>
            <w:r w:rsidR="00266D70">
              <w:rPr>
                <w:b/>
                <w:sz w:val="18"/>
                <w:szCs w:val="18"/>
                <w:u w:val="single"/>
              </w:rPr>
              <w:t>A variety of grammatical structures</w:t>
            </w:r>
            <w:r w:rsidR="0003543A">
              <w:rPr>
                <w:b/>
                <w:sz w:val="18"/>
                <w:szCs w:val="18"/>
                <w:u w:val="single"/>
              </w:rPr>
              <w:t xml:space="preserve"> and generally consistent use of conventions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 Senten</w:t>
            </w:r>
            <w:r w:rsidR="00266D70">
              <w:rPr>
                <w:sz w:val="18"/>
                <w:szCs w:val="18"/>
              </w:rPr>
              <w:t>ce patterns characteristic of particular content areas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6E55E9" w:rsidRPr="00D75025" w:rsidRDefault="006E55E9" w:rsidP="006E55E9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</w:t>
            </w:r>
            <w:r>
              <w:rPr>
                <w:b/>
                <w:sz w:val="18"/>
                <w:szCs w:val="18"/>
                <w:u w:val="single"/>
              </w:rPr>
              <w:t xml:space="preserve">Compound, complex grammatical constructions </w:t>
            </w:r>
            <w:r>
              <w:rPr>
                <w:sz w:val="18"/>
                <w:szCs w:val="18"/>
              </w:rPr>
              <w:t>(e.g., multiple phrases and clauses</w:t>
            </w:r>
            <w:r w:rsidRPr="00D75025">
              <w:rPr>
                <w:sz w:val="18"/>
                <w:szCs w:val="18"/>
              </w:rPr>
              <w:t xml:space="preserve">) </w:t>
            </w:r>
          </w:p>
          <w:p w:rsidR="006E55E9" w:rsidRDefault="006E55E9" w:rsidP="006E55E9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 broad range of sentence patterns characteristic of particular content areas</w:t>
            </w:r>
          </w:p>
          <w:p w:rsidR="00E0547D" w:rsidRPr="00D75025" w:rsidRDefault="00E0547D" w:rsidP="006E55E9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:rsidR="006E55E9" w:rsidRPr="00D75025" w:rsidRDefault="006E55E9" w:rsidP="006E55E9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PRODUCTIVE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</w:t>
            </w:r>
            <w:r>
              <w:rPr>
                <w:b/>
                <w:sz w:val="18"/>
                <w:szCs w:val="18"/>
                <w:u w:val="single"/>
              </w:rPr>
              <w:t>A variety of grammatical structures matched to purpose</w:t>
            </w:r>
            <w:r w:rsidR="00706C37">
              <w:rPr>
                <w:b/>
                <w:sz w:val="18"/>
                <w:szCs w:val="18"/>
                <w:u w:val="single"/>
              </w:rPr>
              <w:t xml:space="preserve"> and nearly consistent use of conventions, including for effect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A broad range of sentence patterns characteristic of particular content areas</w:t>
            </w:r>
          </w:p>
          <w:p w:rsidR="006E55E9" w:rsidRPr="00D75025" w:rsidRDefault="006E55E9" w:rsidP="006E55E9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 </w:t>
            </w:r>
          </w:p>
        </w:tc>
      </w:tr>
      <w:tr w:rsidR="006E55E9" w:rsidRPr="00D75025" w:rsidTr="00791742">
        <w:tc>
          <w:tcPr>
            <w:tcW w:w="14328" w:type="dxa"/>
            <w:gridSpan w:val="10"/>
            <w:shd w:val="clear" w:color="auto" w:fill="F2F2F2" w:themeFill="background1" w:themeFillShade="F2"/>
          </w:tcPr>
          <w:p w:rsidR="006E55E9" w:rsidRPr="00D75025" w:rsidRDefault="006E55E9" w:rsidP="006E55E9">
            <w:pPr>
              <w:pStyle w:val="FootnoteText"/>
              <w:jc w:val="center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From the CCSSO’s “Proficiency Level Descriptors for English Language Proficiency Standards” (2013):</w:t>
            </w:r>
          </w:p>
          <w:p w:rsidR="006E55E9" w:rsidRPr="00D75025" w:rsidRDefault="006E55E9" w:rsidP="006E55E9">
            <w:pPr>
              <w:pStyle w:val="FootnoteText"/>
              <w:jc w:val="center"/>
              <w:rPr>
                <w:sz w:val="18"/>
                <w:szCs w:val="18"/>
              </w:rPr>
            </w:pPr>
            <w:r w:rsidRPr="00D75025">
              <w:rPr>
                <w:i/>
                <w:sz w:val="18"/>
                <w:szCs w:val="18"/>
              </w:rPr>
              <w:t xml:space="preserve">How much information is packed within a sentence structure (clause) or sentence? </w:t>
            </w:r>
          </w:p>
        </w:tc>
      </w:tr>
      <w:tr w:rsidR="00266D70" w:rsidRPr="00D75025" w:rsidTr="00FD7EF5">
        <w:tc>
          <w:tcPr>
            <w:tcW w:w="2628" w:type="dxa"/>
            <w:gridSpan w:val="2"/>
            <w:shd w:val="clear" w:color="auto" w:fill="FFFFCC"/>
          </w:tcPr>
          <w:p w:rsidR="00266D70" w:rsidRPr="00D75025" w:rsidRDefault="00266D70" w:rsidP="006E55E9">
            <w:pPr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  <w:u w:val="single"/>
              </w:rPr>
              <w:t>syntactically simple</w:t>
            </w:r>
            <w:r w:rsidRPr="00D75025">
              <w:rPr>
                <w:sz w:val="18"/>
                <w:szCs w:val="18"/>
              </w:rPr>
              <w:t xml:space="preserve"> sentences including:</w:t>
            </w:r>
          </w:p>
          <w:p w:rsidR="00266D70" w:rsidRPr="00D75025" w:rsidRDefault="00266D70" w:rsidP="006E55E9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verb tenses such as </w:t>
            </w:r>
            <w:r w:rsidRPr="00D75025">
              <w:rPr>
                <w:b/>
                <w:sz w:val="18"/>
                <w:szCs w:val="18"/>
              </w:rPr>
              <w:t>present</w:t>
            </w:r>
            <w:r w:rsidRPr="00D75025">
              <w:rPr>
                <w:sz w:val="18"/>
                <w:szCs w:val="18"/>
              </w:rPr>
              <w:t xml:space="preserve">, </w:t>
            </w:r>
            <w:r w:rsidRPr="00D75025">
              <w:rPr>
                <w:b/>
                <w:sz w:val="18"/>
                <w:szCs w:val="18"/>
              </w:rPr>
              <w:t>present progressive</w:t>
            </w:r>
            <w:r w:rsidRPr="00D75025">
              <w:rPr>
                <w:sz w:val="18"/>
                <w:szCs w:val="18"/>
              </w:rPr>
              <w:t xml:space="preserve">, </w:t>
            </w:r>
            <w:r w:rsidRPr="00D75025">
              <w:rPr>
                <w:b/>
                <w:sz w:val="18"/>
                <w:szCs w:val="18"/>
              </w:rPr>
              <w:t>simple future</w:t>
            </w:r>
            <w:r w:rsidRPr="00D75025">
              <w:rPr>
                <w:sz w:val="18"/>
                <w:szCs w:val="18"/>
              </w:rPr>
              <w:t xml:space="preserve"> (going to), </w:t>
            </w:r>
            <w:r w:rsidRPr="00D75025">
              <w:rPr>
                <w:b/>
                <w:sz w:val="18"/>
                <w:szCs w:val="18"/>
              </w:rPr>
              <w:t>simple past</w:t>
            </w:r>
            <w:r w:rsidRPr="00D75025">
              <w:rPr>
                <w:sz w:val="18"/>
                <w:szCs w:val="18"/>
              </w:rPr>
              <w:t xml:space="preserve"> </w:t>
            </w:r>
          </w:p>
          <w:p w:rsidR="00266D70" w:rsidRPr="00D75025" w:rsidRDefault="00266D70" w:rsidP="006E55E9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modifiers</w:t>
            </w:r>
            <w:r w:rsidRPr="00D75025">
              <w:rPr>
                <w:sz w:val="18"/>
                <w:szCs w:val="18"/>
              </w:rPr>
              <w:t xml:space="preserve"> such as </w:t>
            </w:r>
            <w:r w:rsidRPr="00D75025">
              <w:rPr>
                <w:b/>
                <w:sz w:val="18"/>
                <w:szCs w:val="18"/>
              </w:rPr>
              <w:t>adjectives, adverbs</w:t>
            </w:r>
            <w:r w:rsidRPr="00D75025">
              <w:rPr>
                <w:sz w:val="18"/>
                <w:szCs w:val="18"/>
              </w:rPr>
              <w:t xml:space="preserve">  </w:t>
            </w:r>
          </w:p>
          <w:p w:rsidR="00266D70" w:rsidRPr="00D75025" w:rsidRDefault="00266D70" w:rsidP="006E55E9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 </w:t>
            </w:r>
            <w:r w:rsidRPr="00D75025">
              <w:rPr>
                <w:b/>
                <w:sz w:val="18"/>
                <w:szCs w:val="18"/>
              </w:rPr>
              <w:t>simple grammatical constructions</w:t>
            </w:r>
            <w:r w:rsidRPr="00D75025">
              <w:rPr>
                <w:sz w:val="18"/>
                <w:szCs w:val="18"/>
              </w:rPr>
              <w:t xml:space="preserve"> (e.g. commands, some </w:t>
            </w:r>
            <w:proofErr w:type="spellStart"/>
            <w:r w:rsidRPr="00D75025">
              <w:rPr>
                <w:i/>
                <w:sz w:val="18"/>
                <w:szCs w:val="18"/>
              </w:rPr>
              <w:t>wh</w:t>
            </w:r>
            <w:proofErr w:type="spellEnd"/>
            <w:r w:rsidRPr="00D75025">
              <w:rPr>
                <w:i/>
                <w:sz w:val="18"/>
                <w:szCs w:val="18"/>
              </w:rPr>
              <w:t>-</w:t>
            </w:r>
            <w:r w:rsidRPr="00D75025">
              <w:rPr>
                <w:sz w:val="18"/>
                <w:szCs w:val="18"/>
              </w:rPr>
              <w:t>questions, declaratives)</w:t>
            </w:r>
          </w:p>
          <w:p w:rsidR="00266D70" w:rsidRPr="00D75025" w:rsidRDefault="00266D70" w:rsidP="006E55E9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common</w:t>
            </w:r>
            <w:r w:rsidRPr="00D75025">
              <w:rPr>
                <w:sz w:val="18"/>
                <w:szCs w:val="18"/>
              </w:rPr>
              <w:t xml:space="preserve"> </w:t>
            </w:r>
            <w:r w:rsidRPr="00D75025">
              <w:rPr>
                <w:b/>
                <w:sz w:val="18"/>
                <w:szCs w:val="18"/>
              </w:rPr>
              <w:t>social and instructional</w:t>
            </w:r>
            <w:r w:rsidRPr="00D75025">
              <w:rPr>
                <w:sz w:val="18"/>
                <w:szCs w:val="18"/>
              </w:rPr>
              <w:t xml:space="preserve"> patterns or forms</w:t>
            </w:r>
          </w:p>
        </w:tc>
        <w:tc>
          <w:tcPr>
            <w:tcW w:w="2790" w:type="dxa"/>
            <w:gridSpan w:val="2"/>
            <w:shd w:val="clear" w:color="auto" w:fill="EAF1DD" w:themeFill="accent3" w:themeFillTint="33"/>
          </w:tcPr>
          <w:p w:rsidR="00266D70" w:rsidRPr="00D75025" w:rsidRDefault="00266D70" w:rsidP="006E55E9">
            <w:pPr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  <w:u w:val="single"/>
              </w:rPr>
              <w:t>combinations of simple sentence structures</w:t>
            </w:r>
            <w:r w:rsidRPr="00D75025">
              <w:rPr>
                <w:sz w:val="18"/>
                <w:szCs w:val="18"/>
              </w:rPr>
              <w:t xml:space="preserve"> including:</w:t>
            </w:r>
          </w:p>
          <w:p w:rsidR="00266D70" w:rsidRPr="00D75025" w:rsidRDefault="00266D70" w:rsidP="006E55E9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verb tenses such as </w:t>
            </w:r>
            <w:r w:rsidRPr="00D75025">
              <w:rPr>
                <w:b/>
                <w:sz w:val="18"/>
                <w:szCs w:val="18"/>
              </w:rPr>
              <w:t>past tense (irregular), past progressive, simple future</w:t>
            </w:r>
          </w:p>
          <w:p w:rsidR="00266D70" w:rsidRPr="00D75025" w:rsidRDefault="00266D70" w:rsidP="006E55E9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modifiers such as </w:t>
            </w:r>
            <w:r w:rsidRPr="00D75025">
              <w:rPr>
                <w:b/>
                <w:sz w:val="18"/>
                <w:szCs w:val="18"/>
              </w:rPr>
              <w:t>frequently occurring prepositions, adjectives, adverb</w:t>
            </w:r>
            <w:r w:rsidRPr="00D75025">
              <w:rPr>
                <w:sz w:val="18"/>
                <w:szCs w:val="18"/>
              </w:rPr>
              <w:t xml:space="preserve">s </w:t>
            </w:r>
          </w:p>
          <w:p w:rsidR="00266D70" w:rsidRPr="00D75025" w:rsidRDefault="00266D70" w:rsidP="006E55E9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b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repetitive</w:t>
            </w:r>
            <w:r w:rsidRPr="00D75025">
              <w:rPr>
                <w:sz w:val="18"/>
                <w:szCs w:val="18"/>
              </w:rPr>
              <w:t xml:space="preserve"> phrases and sentence patterns </w:t>
            </w:r>
            <w:r w:rsidRPr="00D75025">
              <w:rPr>
                <w:b/>
                <w:sz w:val="18"/>
                <w:szCs w:val="18"/>
              </w:rPr>
              <w:t>across content areas</w:t>
            </w:r>
          </w:p>
          <w:p w:rsidR="00266D70" w:rsidRPr="00D75025" w:rsidRDefault="00266D70" w:rsidP="006E55E9">
            <w:pPr>
              <w:ind w:left="143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DAEEF3" w:themeFill="accent5" w:themeFillTint="33"/>
          </w:tcPr>
          <w:p w:rsidR="00266D70" w:rsidRPr="00D75025" w:rsidRDefault="00266D70" w:rsidP="006E55E9">
            <w:pPr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  <w:u w:val="single"/>
              </w:rPr>
              <w:t>descriptive sentences</w:t>
            </w:r>
            <w:r w:rsidRPr="00D75025">
              <w:rPr>
                <w:sz w:val="18"/>
                <w:szCs w:val="18"/>
              </w:rPr>
              <w:t xml:space="preserve"> characterized </w:t>
            </w:r>
            <w:r w:rsidRPr="00D75025">
              <w:rPr>
                <w:b/>
                <w:sz w:val="18"/>
                <w:szCs w:val="18"/>
                <w:u w:val="single"/>
              </w:rPr>
              <w:t>by frequently occurring complex sentence structures</w:t>
            </w:r>
            <w:r w:rsidRPr="00D75025">
              <w:rPr>
                <w:sz w:val="18"/>
                <w:szCs w:val="18"/>
              </w:rPr>
              <w:t xml:space="preserve"> including:</w:t>
            </w:r>
          </w:p>
          <w:p w:rsidR="00266D70" w:rsidRPr="00D75025" w:rsidRDefault="00266D70" w:rsidP="006E55E9">
            <w:pPr>
              <w:numPr>
                <w:ilvl w:val="0"/>
                <w:numId w:val="1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verb tenses such as </w:t>
            </w:r>
            <w:r w:rsidRPr="00D75025">
              <w:rPr>
                <w:b/>
                <w:sz w:val="18"/>
                <w:szCs w:val="18"/>
              </w:rPr>
              <w:t>present perfect</w:t>
            </w:r>
          </w:p>
          <w:p w:rsidR="00266D70" w:rsidRPr="00D75025" w:rsidRDefault="00266D70" w:rsidP="006E55E9">
            <w:pPr>
              <w:numPr>
                <w:ilvl w:val="0"/>
                <w:numId w:val="1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modifiers such as </w:t>
            </w:r>
            <w:r w:rsidRPr="00D75025">
              <w:rPr>
                <w:b/>
                <w:sz w:val="18"/>
                <w:szCs w:val="18"/>
              </w:rPr>
              <w:t>subordinating conjunctions, and prepositional phrases</w:t>
            </w:r>
          </w:p>
          <w:p w:rsidR="00266D70" w:rsidRPr="00D75025" w:rsidRDefault="00266D70" w:rsidP="006E55E9">
            <w:pPr>
              <w:numPr>
                <w:ilvl w:val="0"/>
                <w:numId w:val="1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simple, compound and some complex</w:t>
            </w:r>
            <w:r w:rsidRPr="00D75025">
              <w:rPr>
                <w:sz w:val="18"/>
                <w:szCs w:val="18"/>
              </w:rPr>
              <w:t xml:space="preserve"> grammatical constructions (e.g., (independent, dependent, relative, and adverbial) across content areas</w:t>
            </w:r>
          </w:p>
        </w:tc>
        <w:tc>
          <w:tcPr>
            <w:tcW w:w="3060" w:type="dxa"/>
            <w:gridSpan w:val="2"/>
            <w:shd w:val="clear" w:color="auto" w:fill="FDE9D9" w:themeFill="accent6" w:themeFillTint="33"/>
          </w:tcPr>
          <w:p w:rsidR="00810102" w:rsidRPr="00810102" w:rsidRDefault="00810102" w:rsidP="00810102">
            <w:pPr>
              <w:contextualSpacing/>
              <w:rPr>
                <w:sz w:val="18"/>
                <w:szCs w:val="18"/>
              </w:rPr>
            </w:pPr>
            <w:r w:rsidRPr="00810102">
              <w:rPr>
                <w:b/>
                <w:sz w:val="18"/>
                <w:szCs w:val="18"/>
                <w:u w:val="single"/>
              </w:rPr>
              <w:t>descriptive sentences</w:t>
            </w:r>
            <w:r w:rsidRPr="00810102">
              <w:rPr>
                <w:sz w:val="18"/>
                <w:szCs w:val="18"/>
              </w:rPr>
              <w:t xml:space="preserve"> characterized by </w:t>
            </w:r>
            <w:r w:rsidRPr="00810102">
              <w:rPr>
                <w:b/>
                <w:sz w:val="18"/>
                <w:szCs w:val="18"/>
                <w:u w:val="single"/>
              </w:rPr>
              <w:t>increasingly complex sentence structures</w:t>
            </w:r>
            <w:r w:rsidRPr="00810102">
              <w:rPr>
                <w:sz w:val="18"/>
                <w:szCs w:val="18"/>
              </w:rPr>
              <w:t xml:space="preserve"> including:</w:t>
            </w:r>
          </w:p>
          <w:p w:rsidR="00810102" w:rsidRPr="00810102" w:rsidRDefault="00810102" w:rsidP="00810102">
            <w:pPr>
              <w:numPr>
                <w:ilvl w:val="0"/>
                <w:numId w:val="1"/>
              </w:numPr>
              <w:spacing w:after="0" w:line="240" w:lineRule="auto"/>
              <w:ind w:left="240" w:hanging="240"/>
              <w:contextualSpacing/>
              <w:rPr>
                <w:sz w:val="18"/>
                <w:szCs w:val="18"/>
              </w:rPr>
            </w:pPr>
            <w:r w:rsidRPr="00810102">
              <w:rPr>
                <w:sz w:val="18"/>
                <w:szCs w:val="18"/>
              </w:rPr>
              <w:t>verb tenses such as past perfect</w:t>
            </w:r>
          </w:p>
          <w:p w:rsidR="00810102" w:rsidRDefault="00810102" w:rsidP="00810102">
            <w:pPr>
              <w:numPr>
                <w:ilvl w:val="0"/>
                <w:numId w:val="1"/>
              </w:numPr>
              <w:spacing w:after="0" w:line="240" w:lineRule="auto"/>
              <w:ind w:left="240" w:hanging="240"/>
              <w:contextualSpacing/>
              <w:rPr>
                <w:sz w:val="18"/>
                <w:szCs w:val="18"/>
              </w:rPr>
            </w:pPr>
            <w:r w:rsidRPr="00810102">
              <w:rPr>
                <w:sz w:val="18"/>
                <w:szCs w:val="18"/>
              </w:rPr>
              <w:t>modifiers such as phrases and clauses within a sentence (recognizing and correcting most m</w:t>
            </w:r>
            <w:r>
              <w:rPr>
                <w:sz w:val="18"/>
                <w:szCs w:val="18"/>
              </w:rPr>
              <w:t>isplaced and dangling modifiers</w:t>
            </w:r>
          </w:p>
          <w:p w:rsidR="00266D70" w:rsidRPr="00810102" w:rsidRDefault="00810102" w:rsidP="00810102">
            <w:pPr>
              <w:numPr>
                <w:ilvl w:val="0"/>
                <w:numId w:val="1"/>
              </w:numPr>
              <w:spacing w:after="0" w:line="240" w:lineRule="auto"/>
              <w:ind w:left="240" w:hanging="240"/>
              <w:contextualSpacing/>
              <w:rPr>
                <w:sz w:val="18"/>
                <w:szCs w:val="18"/>
              </w:rPr>
            </w:pPr>
            <w:r w:rsidRPr="00810102">
              <w:rPr>
                <w:sz w:val="18"/>
                <w:szCs w:val="18"/>
              </w:rPr>
              <w:t>expanded simple compound, and complex sentence patterns characteristic of content area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gridSpan w:val="2"/>
            <w:shd w:val="clear" w:color="auto" w:fill="F2DBDB" w:themeFill="accent2" w:themeFillTint="33"/>
          </w:tcPr>
          <w:p w:rsidR="00810102" w:rsidRPr="00810102" w:rsidRDefault="00810102" w:rsidP="00810102">
            <w:p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10102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descriptive sentences</w:t>
            </w:r>
            <w:r w:rsidRPr="00810102">
              <w:rPr>
                <w:rFonts w:eastAsia="Times New Roman" w:cs="Times New Roman"/>
                <w:sz w:val="18"/>
                <w:szCs w:val="18"/>
              </w:rPr>
              <w:t xml:space="preserve"> characterized by </w:t>
            </w:r>
            <w:r w:rsidRPr="00810102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wide variety of sophisticated sentence structures</w:t>
            </w:r>
            <w:r w:rsidRPr="00810102">
              <w:rPr>
                <w:rFonts w:eastAsia="Times New Roman" w:cs="Times New Roman"/>
                <w:sz w:val="18"/>
                <w:szCs w:val="18"/>
              </w:rPr>
              <w:t xml:space="preserve"> including:</w:t>
            </w:r>
          </w:p>
          <w:p w:rsidR="00810102" w:rsidRPr="00810102" w:rsidRDefault="00810102" w:rsidP="00810102">
            <w:pPr>
              <w:numPr>
                <w:ilvl w:val="0"/>
                <w:numId w:val="1"/>
              </w:numPr>
              <w:spacing w:after="0" w:line="240" w:lineRule="auto"/>
              <w:ind w:left="162" w:hanging="162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10102">
              <w:rPr>
                <w:rFonts w:eastAsia="Times New Roman" w:cs="Times New Roman"/>
                <w:sz w:val="18"/>
                <w:szCs w:val="18"/>
              </w:rPr>
              <w:t>verb tenses such as passive voice and subjunctive</w:t>
            </w:r>
          </w:p>
          <w:p w:rsidR="00810102" w:rsidRPr="00810102" w:rsidRDefault="00810102" w:rsidP="00810102">
            <w:pPr>
              <w:numPr>
                <w:ilvl w:val="0"/>
                <w:numId w:val="1"/>
              </w:numPr>
              <w:spacing w:after="0" w:line="240" w:lineRule="auto"/>
              <w:ind w:left="162" w:hanging="162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10102">
              <w:rPr>
                <w:rFonts w:eastAsia="Times New Roman" w:cs="Times New Roman"/>
                <w:sz w:val="18"/>
                <w:szCs w:val="18"/>
              </w:rPr>
              <w:t>modifiers such as phrases and clauses within a sentence (recognizing and correcting misplaced and dangling modifiers)</w:t>
            </w:r>
          </w:p>
          <w:p w:rsidR="00810102" w:rsidRPr="00810102" w:rsidRDefault="00810102" w:rsidP="00810102">
            <w:pPr>
              <w:numPr>
                <w:ilvl w:val="0"/>
                <w:numId w:val="1"/>
              </w:numPr>
              <w:spacing w:after="0" w:line="240" w:lineRule="auto"/>
              <w:ind w:left="162" w:hanging="162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10102">
              <w:rPr>
                <w:rFonts w:eastAsia="Times New Roman" w:cs="Times New Roman"/>
                <w:sz w:val="18"/>
                <w:szCs w:val="18"/>
              </w:rPr>
              <w:t>a wide range of idiomatic and unique sentence patterns characteristic of content area</w:t>
            </w:r>
          </w:p>
          <w:p w:rsidR="00266D70" w:rsidRPr="00810102" w:rsidRDefault="00266D70" w:rsidP="006E55E9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BF0310" w:rsidRDefault="00BF0310" w:rsidP="00BF0310">
      <w:pPr>
        <w:rPr>
          <w:sz w:val="18"/>
          <w:szCs w:val="18"/>
        </w:rPr>
      </w:pPr>
    </w:p>
    <w:p w:rsidR="00BE6963" w:rsidRDefault="00BE6963">
      <w:r>
        <w:br w:type="page"/>
      </w:r>
    </w:p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65"/>
        <w:gridCol w:w="1283"/>
        <w:gridCol w:w="1507"/>
        <w:gridCol w:w="1373"/>
        <w:gridCol w:w="1530"/>
        <w:gridCol w:w="1350"/>
        <w:gridCol w:w="1440"/>
        <w:gridCol w:w="1440"/>
        <w:gridCol w:w="1507"/>
        <w:gridCol w:w="1643"/>
      </w:tblGrid>
      <w:tr w:rsidR="00BF0310" w:rsidRPr="00D75025" w:rsidTr="00F31BEE">
        <w:trPr>
          <w:trHeight w:val="800"/>
        </w:trPr>
        <w:tc>
          <w:tcPr>
            <w:tcW w:w="14238" w:type="dxa"/>
            <w:gridSpan w:val="10"/>
            <w:shd w:val="clear" w:color="auto" w:fill="F2F2F2" w:themeFill="background1" w:themeFillShade="F2"/>
            <w:vAlign w:val="center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lastRenderedPageBreak/>
              <w:t xml:space="preserve">WIDA Performance Definitions – </w:t>
            </w:r>
            <w:r w:rsidRPr="00D75025">
              <w:rPr>
                <w:b/>
                <w:sz w:val="18"/>
                <w:szCs w:val="18"/>
                <w:u w:val="single"/>
              </w:rPr>
              <w:t>Word/Phrase Level: Vocabulary Usage</w:t>
            </w:r>
          </w:p>
          <w:p w:rsidR="00BF0310" w:rsidRPr="00D75025" w:rsidRDefault="00BF0310" w:rsidP="00791742">
            <w:pPr>
              <w:pStyle w:val="Normal1"/>
              <w:jc w:val="center"/>
              <w:rPr>
                <w:b/>
                <w:sz w:val="18"/>
                <w:szCs w:val="18"/>
              </w:rPr>
            </w:pPr>
            <w:r w:rsidRPr="00D75025">
              <w:rPr>
                <w:i/>
                <w:sz w:val="18"/>
                <w:szCs w:val="18"/>
              </w:rPr>
              <w:t>At each grade, toward the end of a given level of English language proficiency, and with instructional support, ELLs will process and produce the following within sociocultural contexts for language use:</w:t>
            </w:r>
          </w:p>
        </w:tc>
      </w:tr>
      <w:tr w:rsidR="00BF0310" w:rsidRPr="00D75025" w:rsidTr="00F31BEE">
        <w:tc>
          <w:tcPr>
            <w:tcW w:w="2448" w:type="dxa"/>
            <w:gridSpan w:val="2"/>
            <w:shd w:val="clear" w:color="auto" w:fill="FFFFCC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Level 1-Entering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Level 2 – Emerging</w:t>
            </w:r>
          </w:p>
        </w:tc>
        <w:tc>
          <w:tcPr>
            <w:tcW w:w="2880" w:type="dxa"/>
            <w:gridSpan w:val="2"/>
            <w:shd w:val="clear" w:color="auto" w:fill="DAEEF3" w:themeFill="accent5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 xml:space="preserve">Level 3 </w:t>
            </w:r>
            <w:r w:rsidR="00266D70">
              <w:rPr>
                <w:b/>
                <w:sz w:val="18"/>
                <w:szCs w:val="18"/>
              </w:rPr>
              <w:t>–</w:t>
            </w:r>
            <w:r w:rsidRPr="00D75025">
              <w:rPr>
                <w:b/>
                <w:sz w:val="18"/>
                <w:szCs w:val="18"/>
              </w:rPr>
              <w:t xml:space="preserve"> Developin</w:t>
            </w: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2880" w:type="dxa"/>
            <w:gridSpan w:val="2"/>
            <w:shd w:val="clear" w:color="auto" w:fill="FDE9D9" w:themeFill="accent6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 4 – Expanding</w:t>
            </w:r>
          </w:p>
        </w:tc>
        <w:tc>
          <w:tcPr>
            <w:tcW w:w="3150" w:type="dxa"/>
            <w:gridSpan w:val="2"/>
            <w:shd w:val="clear" w:color="auto" w:fill="F2DBDB" w:themeFill="accent2" w:themeFillTint="33"/>
          </w:tcPr>
          <w:p w:rsidR="00BF0310" w:rsidRPr="00D75025" w:rsidRDefault="00BF0310" w:rsidP="0079174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 5 - Bridging</w:t>
            </w:r>
          </w:p>
        </w:tc>
      </w:tr>
      <w:tr w:rsidR="00BF0310" w:rsidRPr="00D75025" w:rsidTr="008B53D5">
        <w:tc>
          <w:tcPr>
            <w:tcW w:w="1165" w:type="dxa"/>
            <w:shd w:val="clear" w:color="auto" w:fill="FFFFCC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BF0310" w:rsidRPr="00D75025" w:rsidRDefault="00BF0310" w:rsidP="00791742">
            <w:pPr>
              <w:pStyle w:val="Normal1"/>
              <w:widowControl w:val="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General</w:t>
            </w:r>
            <w:r w:rsidRPr="00D75025">
              <w:rPr>
                <w:sz w:val="18"/>
                <w:szCs w:val="18"/>
              </w:rPr>
              <w:t xml:space="preserve"> content-related words </w:t>
            </w:r>
          </w:p>
          <w:p w:rsidR="00C813F7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Everyday</w:t>
            </w:r>
            <w:r w:rsidR="00C813F7">
              <w:rPr>
                <w:sz w:val="18"/>
                <w:szCs w:val="18"/>
              </w:rPr>
              <w:t xml:space="preserve"> social and</w:t>
            </w:r>
          </w:p>
          <w:p w:rsidR="008B53D5" w:rsidRDefault="00BF0310" w:rsidP="00791742">
            <w:pPr>
              <w:pStyle w:val="Normal1"/>
              <w:rPr>
                <w:sz w:val="18"/>
                <w:szCs w:val="18"/>
              </w:rPr>
            </w:pPr>
            <w:bookmarkStart w:id="0" w:name="_GoBack"/>
            <w:bookmarkEnd w:id="0"/>
            <w:r w:rsidRPr="00D75025">
              <w:rPr>
                <w:sz w:val="18"/>
                <w:szCs w:val="18"/>
              </w:rPr>
              <w:t>instructional words and expressions</w:t>
            </w:r>
          </w:p>
          <w:p w:rsidR="008B53D5" w:rsidRDefault="008B53D5" w:rsidP="00791742">
            <w:pPr>
              <w:pStyle w:val="Normal1"/>
              <w:rPr>
                <w:sz w:val="18"/>
                <w:szCs w:val="18"/>
              </w:rPr>
            </w:pPr>
          </w:p>
          <w:p w:rsidR="00C813F7" w:rsidRDefault="00C813F7" w:rsidP="00791742">
            <w:pPr>
              <w:pStyle w:val="Normal1"/>
              <w:rPr>
                <w:sz w:val="18"/>
                <w:szCs w:val="18"/>
              </w:rPr>
            </w:pPr>
          </w:p>
          <w:p w:rsidR="00BF0310" w:rsidRPr="00D75025" w:rsidRDefault="00BF0310" w:rsidP="008B53D5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shd w:val="clear" w:color="auto" w:fill="FFFFCC"/>
          </w:tcPr>
          <w:p w:rsidR="00BF0310" w:rsidRPr="008B53D5" w:rsidRDefault="00BF0310" w:rsidP="00791742">
            <w:pPr>
              <w:pStyle w:val="Normal1"/>
              <w:jc w:val="center"/>
              <w:rPr>
                <w:sz w:val="17"/>
                <w:szCs w:val="17"/>
              </w:rPr>
            </w:pPr>
            <w:r w:rsidRPr="008B53D5">
              <w:rPr>
                <w:b/>
                <w:sz w:val="17"/>
                <w:szCs w:val="17"/>
              </w:rPr>
              <w:t>PRODUCTIVE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General content-related words </w:t>
            </w:r>
          </w:p>
          <w:p w:rsidR="00BF0310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Everyday social and instructional words and </w:t>
            </w:r>
            <w:r w:rsidR="00C813F7">
              <w:rPr>
                <w:sz w:val="18"/>
                <w:szCs w:val="18"/>
              </w:rPr>
              <w:t xml:space="preserve">familiar </w:t>
            </w:r>
            <w:r w:rsidRPr="00D75025">
              <w:rPr>
                <w:sz w:val="18"/>
                <w:szCs w:val="18"/>
              </w:rPr>
              <w:t xml:space="preserve">expressions </w:t>
            </w:r>
          </w:p>
          <w:p w:rsidR="00C813F7" w:rsidRDefault="00C813F7" w:rsidP="00791742">
            <w:pPr>
              <w:pStyle w:val="Normal1"/>
              <w:rPr>
                <w:sz w:val="18"/>
                <w:szCs w:val="18"/>
              </w:rPr>
            </w:pPr>
          </w:p>
          <w:p w:rsidR="00C813F7" w:rsidRPr="00D75025" w:rsidRDefault="00C813F7" w:rsidP="00791742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EAF1DD" w:themeFill="accent3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BF0310" w:rsidRPr="00D75025" w:rsidRDefault="00BF0310" w:rsidP="00791742">
            <w:pPr>
              <w:pStyle w:val="Normal1"/>
              <w:widowControl w:val="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General content words </w:t>
            </w:r>
            <w:r w:rsidRPr="00D75025">
              <w:rPr>
                <w:b/>
                <w:sz w:val="18"/>
                <w:szCs w:val="18"/>
                <w:u w:val="single"/>
              </w:rPr>
              <w:t>and expressions,</w:t>
            </w:r>
            <w:r w:rsidRPr="00D75025">
              <w:rPr>
                <w:sz w:val="18"/>
                <w:szCs w:val="18"/>
              </w:rPr>
              <w:t xml:space="preserve"> including cognates </w:t>
            </w:r>
          </w:p>
          <w:p w:rsidR="00BF0310" w:rsidRDefault="00BF0310" w:rsidP="00791742">
            <w:pPr>
              <w:pStyle w:val="Normal1"/>
              <w:widowControl w:val="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Social and instructional words </w:t>
            </w:r>
            <w:r w:rsidRPr="00D75025">
              <w:rPr>
                <w:b/>
                <w:sz w:val="18"/>
                <w:szCs w:val="18"/>
                <w:u w:val="single"/>
              </w:rPr>
              <w:t>and expressions across content areas</w:t>
            </w:r>
            <w:r w:rsidRPr="00D75025">
              <w:rPr>
                <w:sz w:val="18"/>
                <w:szCs w:val="18"/>
              </w:rPr>
              <w:t xml:space="preserve"> </w:t>
            </w:r>
          </w:p>
          <w:p w:rsidR="008B53D5" w:rsidRPr="00D75025" w:rsidRDefault="008B53D5" w:rsidP="00791742">
            <w:pPr>
              <w:pStyle w:val="Normal1"/>
              <w:widowControl w:val="0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EAF1DD" w:themeFill="accent3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PRODUCTIVE</w:t>
            </w:r>
          </w:p>
          <w:p w:rsidR="00BF0310" w:rsidRPr="00D75025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 General content words and expressions</w:t>
            </w:r>
            <w:r w:rsidR="00C813F7">
              <w:rPr>
                <w:sz w:val="18"/>
                <w:szCs w:val="18"/>
              </w:rPr>
              <w:t xml:space="preserve"> (including common cognates)</w:t>
            </w:r>
            <w:r w:rsidRPr="00D75025">
              <w:rPr>
                <w:sz w:val="18"/>
                <w:szCs w:val="18"/>
              </w:rPr>
              <w:t xml:space="preserve"> </w:t>
            </w:r>
          </w:p>
          <w:p w:rsidR="00BF0310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Social and instructional words and expressions across content areas </w:t>
            </w:r>
          </w:p>
          <w:p w:rsidR="00C813F7" w:rsidRPr="00D75025" w:rsidRDefault="00C813F7" w:rsidP="00791742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AEEF3" w:themeFill="accent5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BF0310" w:rsidRPr="00D75025" w:rsidRDefault="00BF0310" w:rsidP="00791742">
            <w:pPr>
              <w:pStyle w:val="Normal1"/>
              <w:widowControl w:val="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Specific content language</w:t>
            </w:r>
            <w:r w:rsidRPr="00D75025">
              <w:rPr>
                <w:sz w:val="18"/>
                <w:szCs w:val="18"/>
              </w:rPr>
              <w:t xml:space="preserve">, including expressions </w:t>
            </w:r>
          </w:p>
          <w:p w:rsidR="00BF0310" w:rsidRDefault="00BF0310" w:rsidP="00791742">
            <w:pPr>
              <w:pStyle w:val="Normal1"/>
              <w:widowControl w:val="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 Words and expressions with</w:t>
            </w:r>
            <w:r w:rsidRPr="00D75025">
              <w:rPr>
                <w:b/>
                <w:sz w:val="18"/>
                <w:szCs w:val="18"/>
              </w:rPr>
              <w:t xml:space="preserve"> </w:t>
            </w:r>
            <w:r w:rsidRPr="00D75025">
              <w:rPr>
                <w:b/>
                <w:sz w:val="18"/>
                <w:szCs w:val="18"/>
                <w:u w:val="single"/>
              </w:rPr>
              <w:t>common collocations and idioms</w:t>
            </w:r>
            <w:r w:rsidRPr="00D75025">
              <w:rPr>
                <w:sz w:val="18"/>
                <w:szCs w:val="18"/>
              </w:rPr>
              <w:t xml:space="preserve"> across content areas </w:t>
            </w:r>
          </w:p>
          <w:p w:rsidR="008B53D5" w:rsidRPr="00F31BEE" w:rsidRDefault="008B53D5" w:rsidP="008B53D5">
            <w:pPr>
              <w:pStyle w:val="Normal1"/>
              <w:widowContro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shd w:val="clear" w:color="auto" w:fill="DAEEF3" w:themeFill="accent5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PRODUCTIVE</w:t>
            </w:r>
          </w:p>
          <w:p w:rsidR="00BF0310" w:rsidRPr="00D75025" w:rsidRDefault="00C813F7" w:rsidP="00791742">
            <w:pPr>
              <w:pStyle w:val="Normal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Specific content words and expressions,</w:t>
            </w:r>
            <w:r w:rsidR="00BF0310" w:rsidRPr="00D75025">
              <w:rPr>
                <w:sz w:val="18"/>
                <w:szCs w:val="18"/>
              </w:rPr>
              <w:t xml:space="preserve"> including </w:t>
            </w:r>
            <w:r>
              <w:rPr>
                <w:sz w:val="18"/>
                <w:szCs w:val="18"/>
              </w:rPr>
              <w:t xml:space="preserve">content- specific </w:t>
            </w:r>
            <w:r w:rsidR="00BF0310" w:rsidRPr="00D75025">
              <w:rPr>
                <w:sz w:val="18"/>
                <w:szCs w:val="18"/>
              </w:rPr>
              <w:t xml:space="preserve">cognates </w:t>
            </w:r>
          </w:p>
          <w:p w:rsidR="00C813F7" w:rsidRDefault="00BF0310" w:rsidP="00791742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Words or expressions </w:t>
            </w:r>
            <w:r w:rsidR="00C813F7">
              <w:rPr>
                <w:sz w:val="18"/>
                <w:szCs w:val="18"/>
              </w:rPr>
              <w:t>related to content areas</w:t>
            </w:r>
          </w:p>
          <w:p w:rsidR="00C813F7" w:rsidRDefault="00C813F7" w:rsidP="00791742">
            <w:pPr>
              <w:pStyle w:val="Normal1"/>
              <w:rPr>
                <w:sz w:val="18"/>
                <w:szCs w:val="18"/>
              </w:rPr>
            </w:pPr>
          </w:p>
          <w:p w:rsidR="00BF0310" w:rsidRPr="00D75025" w:rsidRDefault="00BF0310" w:rsidP="00C813F7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266D70" w:rsidRPr="00D75025" w:rsidRDefault="00266D70" w:rsidP="00266D70">
            <w:pPr>
              <w:pStyle w:val="Normal1"/>
              <w:widowControl w:val="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Pr="00D75025">
              <w:rPr>
                <w:b/>
                <w:sz w:val="18"/>
                <w:szCs w:val="18"/>
                <w:u w:val="single"/>
              </w:rPr>
              <w:t>Specific</w:t>
            </w:r>
            <w:r>
              <w:rPr>
                <w:b/>
                <w:sz w:val="18"/>
                <w:szCs w:val="18"/>
                <w:u w:val="single"/>
              </w:rPr>
              <w:t xml:space="preserve"> and some technical</w:t>
            </w:r>
            <w:r w:rsidRPr="00D75025">
              <w:rPr>
                <w:b/>
                <w:sz w:val="18"/>
                <w:szCs w:val="18"/>
                <w:u w:val="single"/>
              </w:rPr>
              <w:t xml:space="preserve"> content</w:t>
            </w:r>
            <w:r>
              <w:rPr>
                <w:b/>
                <w:sz w:val="18"/>
                <w:szCs w:val="18"/>
                <w:u w:val="single"/>
              </w:rPr>
              <w:t>- area</w:t>
            </w:r>
            <w:r w:rsidRPr="00D75025">
              <w:rPr>
                <w:b/>
                <w:sz w:val="18"/>
                <w:szCs w:val="18"/>
                <w:u w:val="single"/>
              </w:rPr>
              <w:t xml:space="preserve"> language</w:t>
            </w:r>
            <w:r w:rsidR="00A2463D">
              <w:rPr>
                <w:sz w:val="18"/>
                <w:szCs w:val="18"/>
              </w:rPr>
              <w:t xml:space="preserve">, </w:t>
            </w:r>
          </w:p>
          <w:p w:rsidR="00BF0310" w:rsidRDefault="00266D70" w:rsidP="00266D70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 Words and expressions with</w:t>
            </w:r>
            <w:r w:rsidRPr="00D7502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multiple meanings </w:t>
            </w:r>
            <w:r w:rsidR="008B53D5">
              <w:rPr>
                <w:b/>
                <w:sz w:val="18"/>
                <w:szCs w:val="18"/>
                <w:u w:val="single"/>
              </w:rPr>
              <w:t xml:space="preserve">or collocations and idioms </w:t>
            </w:r>
            <w:r w:rsidR="008B53D5">
              <w:rPr>
                <w:sz w:val="18"/>
                <w:szCs w:val="18"/>
              </w:rPr>
              <w:t>for each  content area</w:t>
            </w:r>
          </w:p>
          <w:p w:rsidR="008B53D5" w:rsidRDefault="008B53D5" w:rsidP="00266D70">
            <w:pPr>
              <w:pStyle w:val="Normal1"/>
              <w:rPr>
                <w:sz w:val="18"/>
                <w:szCs w:val="18"/>
              </w:rPr>
            </w:pPr>
          </w:p>
          <w:p w:rsidR="008B53D5" w:rsidRPr="00D75025" w:rsidRDefault="008B53D5" w:rsidP="00266D70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PRODUCTIVE</w:t>
            </w:r>
          </w:p>
          <w:p w:rsidR="00266D70" w:rsidRPr="00D75025" w:rsidRDefault="00A2463D" w:rsidP="00266D70">
            <w:pPr>
              <w:pStyle w:val="Normal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Specific and some technical content-area language </w:t>
            </w:r>
          </w:p>
          <w:p w:rsidR="00C813F7" w:rsidRPr="00C813F7" w:rsidRDefault="00266D70" w:rsidP="00C813F7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="00A2463D" w:rsidRPr="00A2463D">
              <w:rPr>
                <w:sz w:val="18"/>
                <w:szCs w:val="18"/>
              </w:rPr>
              <w:t xml:space="preserve">Words and expressions with </w:t>
            </w:r>
            <w:r w:rsidR="00A2463D" w:rsidRPr="00A2463D">
              <w:rPr>
                <w:b/>
                <w:sz w:val="18"/>
                <w:szCs w:val="18"/>
                <w:u w:val="single"/>
              </w:rPr>
              <w:t>multiple meanings or common collocations and idioms</w:t>
            </w:r>
            <w:r w:rsidR="00A2463D" w:rsidRPr="00A2463D">
              <w:rPr>
                <w:sz w:val="18"/>
                <w:szCs w:val="18"/>
              </w:rPr>
              <w:t xml:space="preserve"> across content areas</w:t>
            </w:r>
          </w:p>
        </w:tc>
        <w:tc>
          <w:tcPr>
            <w:tcW w:w="1507" w:type="dxa"/>
            <w:shd w:val="clear" w:color="auto" w:fill="F2DBDB" w:themeFill="accent2" w:themeFillTint="33"/>
          </w:tcPr>
          <w:p w:rsidR="00BF0310" w:rsidRPr="00D75025" w:rsidRDefault="00BF0310" w:rsidP="00791742">
            <w:pPr>
              <w:pStyle w:val="Normal1"/>
              <w:jc w:val="center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RECEPTIVE</w:t>
            </w:r>
          </w:p>
          <w:p w:rsidR="00266D70" w:rsidRPr="00266D70" w:rsidRDefault="00266D70" w:rsidP="00266D70">
            <w:pPr>
              <w:pStyle w:val="Normal1"/>
              <w:widowControl w:val="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>
              <w:rPr>
                <w:b/>
                <w:sz w:val="18"/>
                <w:szCs w:val="18"/>
                <w:u w:val="single"/>
              </w:rPr>
              <w:t>Technical and a</w:t>
            </w:r>
            <w:r w:rsidR="008B53D5">
              <w:rPr>
                <w:b/>
                <w:sz w:val="18"/>
                <w:szCs w:val="18"/>
                <w:u w:val="single"/>
              </w:rPr>
              <w:t>bstract content- area language</w:t>
            </w:r>
          </w:p>
          <w:p w:rsidR="00BF0310" w:rsidRDefault="00266D70" w:rsidP="00266D70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 Words and expressions with</w:t>
            </w:r>
            <w:r w:rsidRPr="00D7502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shades of meaning </w:t>
            </w:r>
            <w:r w:rsidR="008B53D5">
              <w:rPr>
                <w:sz w:val="18"/>
                <w:szCs w:val="18"/>
              </w:rPr>
              <w:t>for each content area</w:t>
            </w:r>
          </w:p>
          <w:p w:rsidR="008B53D5" w:rsidRDefault="008B53D5" w:rsidP="00266D70">
            <w:pPr>
              <w:pStyle w:val="Normal1"/>
              <w:rPr>
                <w:sz w:val="18"/>
                <w:szCs w:val="18"/>
              </w:rPr>
            </w:pPr>
          </w:p>
          <w:p w:rsidR="008B53D5" w:rsidRPr="00D75025" w:rsidRDefault="008B53D5" w:rsidP="00266D70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2DBDB" w:themeFill="accent2" w:themeFillTint="33"/>
          </w:tcPr>
          <w:p w:rsidR="00A2463D" w:rsidRPr="00A2463D" w:rsidRDefault="00A2463D" w:rsidP="00266D70">
            <w:pPr>
              <w:pStyle w:val="Normal1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PRODUCTIVE</w:t>
            </w:r>
          </w:p>
          <w:p w:rsidR="00266D70" w:rsidRPr="00D75025" w:rsidRDefault="00266D70" w:rsidP="00266D70">
            <w:pPr>
              <w:pStyle w:val="Normal1"/>
              <w:widowControl w:val="0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• </w:t>
            </w:r>
            <w:r w:rsidR="00A2463D" w:rsidRPr="00A2463D">
              <w:rPr>
                <w:sz w:val="18"/>
                <w:szCs w:val="18"/>
              </w:rPr>
              <w:t>Technical and abstract content- area language, including content specific collocations</w:t>
            </w:r>
          </w:p>
          <w:p w:rsidR="00BF0310" w:rsidRDefault="00266D70" w:rsidP="00266D70">
            <w:pPr>
              <w:pStyle w:val="Normal1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• Words or expressions with</w:t>
            </w:r>
            <w:r w:rsidR="00A2463D">
              <w:rPr>
                <w:b/>
                <w:sz w:val="18"/>
                <w:szCs w:val="18"/>
              </w:rPr>
              <w:t xml:space="preserve"> </w:t>
            </w:r>
            <w:r w:rsidR="0003543A">
              <w:rPr>
                <w:b/>
                <w:sz w:val="18"/>
                <w:szCs w:val="18"/>
                <w:u w:val="single"/>
              </w:rPr>
              <w:t xml:space="preserve">precise meaning </w:t>
            </w:r>
            <w:r w:rsidR="00C813F7">
              <w:rPr>
                <w:sz w:val="18"/>
                <w:szCs w:val="18"/>
              </w:rPr>
              <w:t>related to content area topics.</w:t>
            </w:r>
          </w:p>
          <w:p w:rsidR="008B53D5" w:rsidRDefault="008B53D5" w:rsidP="00266D70">
            <w:pPr>
              <w:pStyle w:val="Normal1"/>
              <w:rPr>
                <w:sz w:val="18"/>
                <w:szCs w:val="18"/>
              </w:rPr>
            </w:pPr>
          </w:p>
          <w:p w:rsidR="008B53D5" w:rsidRPr="00D75025" w:rsidRDefault="008B53D5" w:rsidP="00266D70">
            <w:pPr>
              <w:pStyle w:val="Normal1"/>
              <w:rPr>
                <w:b/>
                <w:sz w:val="18"/>
                <w:szCs w:val="18"/>
              </w:rPr>
            </w:pPr>
          </w:p>
        </w:tc>
      </w:tr>
      <w:tr w:rsidR="00BF0310" w:rsidRPr="00D75025" w:rsidTr="00F31BEE">
        <w:trPr>
          <w:trHeight w:val="494"/>
        </w:trPr>
        <w:tc>
          <w:tcPr>
            <w:tcW w:w="14238" w:type="dxa"/>
            <w:gridSpan w:val="10"/>
            <w:shd w:val="clear" w:color="auto" w:fill="F2F2F2" w:themeFill="background1" w:themeFillShade="F2"/>
            <w:vAlign w:val="center"/>
          </w:tcPr>
          <w:p w:rsidR="00BF0310" w:rsidRPr="00D75025" w:rsidRDefault="00BF0310" w:rsidP="00791742">
            <w:pPr>
              <w:pStyle w:val="FootnoteText"/>
              <w:jc w:val="center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>From the CCSSO’</w:t>
            </w:r>
            <w:r w:rsidR="00C813F7">
              <w:rPr>
                <w:sz w:val="18"/>
                <w:szCs w:val="18"/>
              </w:rPr>
              <w:t>s “Proficiency Level Descriptor</w:t>
            </w:r>
            <w:r w:rsidRPr="00D75025">
              <w:rPr>
                <w:sz w:val="18"/>
                <w:szCs w:val="18"/>
              </w:rPr>
              <w:t xml:space="preserve"> for English Language Proficiency Standards” (2013):</w:t>
            </w:r>
          </w:p>
          <w:p w:rsidR="00BF0310" w:rsidRPr="00D75025" w:rsidRDefault="00BF0310" w:rsidP="00791742">
            <w:pPr>
              <w:pStyle w:val="FootnoteText"/>
              <w:jc w:val="center"/>
              <w:rPr>
                <w:sz w:val="18"/>
                <w:szCs w:val="18"/>
              </w:rPr>
            </w:pPr>
            <w:r w:rsidRPr="00D75025">
              <w:rPr>
                <w:i/>
                <w:sz w:val="18"/>
                <w:szCs w:val="18"/>
              </w:rPr>
              <w:t xml:space="preserve">What is the range and specificity of words, phrases, and expressions used at the </w:t>
            </w:r>
            <w:r w:rsidRPr="00D75025">
              <w:rPr>
                <w:b/>
                <w:i/>
                <w:sz w:val="18"/>
                <w:szCs w:val="18"/>
              </w:rPr>
              <w:t>vocabulary level?</w:t>
            </w:r>
          </w:p>
        </w:tc>
      </w:tr>
      <w:tr w:rsidR="00BF0310" w:rsidRPr="00D75025" w:rsidTr="00F31BEE">
        <w:tc>
          <w:tcPr>
            <w:tcW w:w="2448" w:type="dxa"/>
            <w:gridSpan w:val="2"/>
            <w:shd w:val="clear" w:color="auto" w:fill="FFFFCC"/>
          </w:tcPr>
          <w:p w:rsidR="00BF0310" w:rsidRPr="00D75025" w:rsidRDefault="00BF0310" w:rsidP="00791742">
            <w:pPr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a </w:t>
            </w:r>
            <w:r w:rsidRPr="00D75025">
              <w:rPr>
                <w:b/>
                <w:sz w:val="18"/>
                <w:szCs w:val="18"/>
                <w:u w:val="single"/>
              </w:rPr>
              <w:t>limited</w:t>
            </w:r>
            <w:r w:rsidRPr="00D75025">
              <w:rPr>
                <w:sz w:val="18"/>
                <w:szCs w:val="18"/>
              </w:rPr>
              <w:t xml:space="preserve"> (i.e., initial) range of simple vocabulary including: </w:t>
            </w:r>
          </w:p>
          <w:p w:rsidR="00BF0310" w:rsidRPr="00D75025" w:rsidRDefault="00BF0310" w:rsidP="007917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80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very frequently occurring</w:t>
            </w:r>
            <w:r w:rsidRPr="00D75025">
              <w:rPr>
                <w:sz w:val="18"/>
                <w:szCs w:val="18"/>
              </w:rPr>
              <w:t xml:space="preserve"> words and phrases (everyday terms, cognates, and expressions with clear, easily demonstrated referents) </w:t>
            </w:r>
          </w:p>
          <w:p w:rsidR="00BF0310" w:rsidRPr="00D75025" w:rsidRDefault="00BF0310" w:rsidP="007917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80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a small number of frequently occurring</w:t>
            </w:r>
            <w:r w:rsidRPr="00D75025">
              <w:rPr>
                <w:sz w:val="18"/>
                <w:szCs w:val="18"/>
              </w:rPr>
              <w:t xml:space="preserve"> words, phrases, and formulaic expressions based on literal definition of words</w:t>
            </w:r>
          </w:p>
          <w:p w:rsidR="00BF0310" w:rsidRPr="00D75025" w:rsidRDefault="00BF0310" w:rsidP="007917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80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frequently</w:t>
            </w:r>
            <w:r w:rsidRPr="00D75025">
              <w:rPr>
                <w:sz w:val="18"/>
                <w:szCs w:val="18"/>
              </w:rPr>
              <w:t xml:space="preserve"> </w:t>
            </w:r>
            <w:r w:rsidRPr="00D75025">
              <w:rPr>
                <w:b/>
                <w:sz w:val="18"/>
                <w:szCs w:val="18"/>
              </w:rPr>
              <w:t>occurring pronouns</w:t>
            </w:r>
            <w:r w:rsidRPr="00D75025">
              <w:rPr>
                <w:sz w:val="18"/>
                <w:szCs w:val="18"/>
              </w:rPr>
              <w:t xml:space="preserve"> used with </w:t>
            </w:r>
            <w:r w:rsidRPr="00D75025">
              <w:rPr>
                <w:b/>
                <w:sz w:val="18"/>
                <w:szCs w:val="18"/>
              </w:rPr>
              <w:t>initial</w:t>
            </w:r>
            <w:r w:rsidRPr="00D75025">
              <w:rPr>
                <w:sz w:val="18"/>
                <w:szCs w:val="18"/>
              </w:rPr>
              <w:t xml:space="preserve"> control (and occasional misapplications)</w:t>
            </w:r>
          </w:p>
          <w:p w:rsidR="00BF0310" w:rsidRPr="00D75025" w:rsidRDefault="00BF0310" w:rsidP="007917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80"/>
              <w:rPr>
                <w:b/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nonverbal communication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</w:tcPr>
          <w:p w:rsidR="00BF0310" w:rsidRPr="00D75025" w:rsidRDefault="00BF0310" w:rsidP="00791742">
            <w:pPr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a </w:t>
            </w:r>
            <w:r w:rsidRPr="00D75025">
              <w:rPr>
                <w:b/>
                <w:sz w:val="18"/>
                <w:szCs w:val="18"/>
                <w:u w:val="single"/>
              </w:rPr>
              <w:t>simple</w:t>
            </w:r>
            <w:r w:rsidRPr="00D75025">
              <w:rPr>
                <w:sz w:val="18"/>
                <w:szCs w:val="18"/>
              </w:rPr>
              <w:t xml:space="preserve"> vocabulary including: </w:t>
            </w:r>
          </w:p>
          <w:p w:rsidR="00BF0310" w:rsidRPr="00D75025" w:rsidRDefault="00BF0310" w:rsidP="007917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frequently occurring</w:t>
            </w:r>
            <w:r w:rsidRPr="00D75025">
              <w:rPr>
                <w:sz w:val="18"/>
                <w:szCs w:val="18"/>
              </w:rPr>
              <w:t xml:space="preserve"> words and phrases </w:t>
            </w:r>
          </w:p>
          <w:p w:rsidR="00BF0310" w:rsidRPr="00D75025" w:rsidRDefault="00BF0310" w:rsidP="007917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one to two forms of</w:t>
            </w:r>
            <w:r w:rsidRPr="00D75025">
              <w:rPr>
                <w:sz w:val="18"/>
                <w:szCs w:val="18"/>
              </w:rPr>
              <w:t xml:space="preserve"> words and phrases based on specific context, such as </w:t>
            </w:r>
            <w:r w:rsidRPr="00D75025">
              <w:rPr>
                <w:b/>
                <w:sz w:val="18"/>
                <w:szCs w:val="18"/>
              </w:rPr>
              <w:t>social, instructional, and general terms</w:t>
            </w:r>
            <w:r w:rsidRPr="00D75025">
              <w:rPr>
                <w:sz w:val="18"/>
                <w:szCs w:val="18"/>
              </w:rPr>
              <w:t>, cognates, and expressions across content areas</w:t>
            </w:r>
          </w:p>
          <w:p w:rsidR="00BF0310" w:rsidRPr="00D75025" w:rsidRDefault="00BF0310" w:rsidP="00791742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frequently occurring pronouns</w:t>
            </w:r>
            <w:r w:rsidRPr="00D75025">
              <w:rPr>
                <w:sz w:val="18"/>
                <w:szCs w:val="18"/>
              </w:rPr>
              <w:t xml:space="preserve"> used with </w:t>
            </w:r>
            <w:r w:rsidRPr="00D75025">
              <w:rPr>
                <w:b/>
                <w:sz w:val="18"/>
                <w:szCs w:val="18"/>
              </w:rPr>
              <w:t>increasing</w:t>
            </w:r>
            <w:r w:rsidRPr="00D75025">
              <w:rPr>
                <w:sz w:val="18"/>
                <w:szCs w:val="18"/>
              </w:rPr>
              <w:t xml:space="preserve"> precise control</w:t>
            </w:r>
          </w:p>
          <w:p w:rsidR="00BF0310" w:rsidRPr="00D75025" w:rsidRDefault="00BF0310" w:rsidP="00791742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a few transparent idioms</w:t>
            </w:r>
            <w:r w:rsidRPr="00D75025">
              <w:rPr>
                <w:sz w:val="18"/>
                <w:szCs w:val="18"/>
              </w:rPr>
              <w:t xml:space="preserve"> (i.e., expressions in which literal meaning is clearly linked to figurative meaning) that are grammatically </w:t>
            </w:r>
            <w:r w:rsidRPr="00D75025">
              <w:rPr>
                <w:b/>
                <w:sz w:val="18"/>
                <w:szCs w:val="18"/>
              </w:rPr>
              <w:t>simple</w:t>
            </w:r>
            <w:r w:rsidRPr="00D75025">
              <w:rPr>
                <w:sz w:val="18"/>
                <w:szCs w:val="18"/>
              </w:rPr>
              <w:t xml:space="preserve"> in form</w:t>
            </w:r>
          </w:p>
        </w:tc>
        <w:tc>
          <w:tcPr>
            <w:tcW w:w="2880" w:type="dxa"/>
            <w:gridSpan w:val="2"/>
            <w:shd w:val="clear" w:color="auto" w:fill="DAEEF3" w:themeFill="accent5" w:themeFillTint="33"/>
          </w:tcPr>
          <w:p w:rsidR="00BF0310" w:rsidRPr="00D75025" w:rsidRDefault="00BF0310" w:rsidP="00791742">
            <w:pPr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a </w:t>
            </w:r>
            <w:r w:rsidRPr="00D75025">
              <w:rPr>
                <w:b/>
                <w:sz w:val="18"/>
                <w:szCs w:val="18"/>
                <w:u w:val="single"/>
              </w:rPr>
              <w:t>developing</w:t>
            </w:r>
            <w:r w:rsidRPr="00D75025">
              <w:rPr>
                <w:sz w:val="18"/>
                <w:szCs w:val="18"/>
              </w:rPr>
              <w:t xml:space="preserve"> vocabulary including: </w:t>
            </w:r>
          </w:p>
          <w:p w:rsidR="00BF0310" w:rsidRPr="00D75025" w:rsidRDefault="00BF0310" w:rsidP="00791742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words and phrases in spoken and written forms in a </w:t>
            </w:r>
            <w:r w:rsidRPr="00D75025">
              <w:rPr>
                <w:b/>
                <w:sz w:val="18"/>
                <w:szCs w:val="18"/>
              </w:rPr>
              <w:t>growing number of contexts</w:t>
            </w:r>
            <w:r w:rsidRPr="00D75025">
              <w:rPr>
                <w:sz w:val="18"/>
                <w:szCs w:val="18"/>
              </w:rPr>
              <w:t xml:space="preserve">, such as </w:t>
            </w:r>
            <w:r w:rsidRPr="00D75025">
              <w:rPr>
                <w:b/>
                <w:sz w:val="18"/>
                <w:szCs w:val="18"/>
              </w:rPr>
              <w:t>specific content-area terms</w:t>
            </w:r>
            <w:r w:rsidRPr="00D75025">
              <w:rPr>
                <w:sz w:val="18"/>
                <w:szCs w:val="18"/>
              </w:rPr>
              <w:t>, cognates, and expressions</w:t>
            </w:r>
          </w:p>
          <w:p w:rsidR="00BF0310" w:rsidRPr="00D75025" w:rsidRDefault="00BF0310" w:rsidP="00791742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sz w:val="18"/>
                <w:szCs w:val="18"/>
              </w:rPr>
              <w:t xml:space="preserve">an </w:t>
            </w:r>
            <w:r w:rsidRPr="00D75025">
              <w:rPr>
                <w:b/>
                <w:sz w:val="18"/>
                <w:szCs w:val="18"/>
              </w:rPr>
              <w:t>emerging awareness</w:t>
            </w:r>
            <w:r w:rsidRPr="00D75025">
              <w:rPr>
                <w:sz w:val="18"/>
                <w:szCs w:val="18"/>
              </w:rPr>
              <w:t xml:space="preserve"> of how to </w:t>
            </w:r>
            <w:r w:rsidRPr="00D75025">
              <w:rPr>
                <w:b/>
                <w:sz w:val="18"/>
                <w:szCs w:val="18"/>
              </w:rPr>
              <w:t>create new words</w:t>
            </w:r>
            <w:r w:rsidRPr="00D75025">
              <w:rPr>
                <w:sz w:val="18"/>
                <w:szCs w:val="18"/>
              </w:rPr>
              <w:t xml:space="preserve"> from familiar words (i.e., </w:t>
            </w:r>
            <w:r w:rsidRPr="00D75025">
              <w:rPr>
                <w:i/>
                <w:sz w:val="18"/>
                <w:szCs w:val="18"/>
              </w:rPr>
              <w:t>electricity from electric</w:t>
            </w:r>
            <w:r w:rsidRPr="00D75025">
              <w:rPr>
                <w:sz w:val="18"/>
                <w:szCs w:val="18"/>
              </w:rPr>
              <w:t xml:space="preserve">), </w:t>
            </w:r>
            <w:r w:rsidRPr="00D75025">
              <w:rPr>
                <w:b/>
                <w:sz w:val="18"/>
                <w:szCs w:val="18"/>
              </w:rPr>
              <w:t>collocations</w:t>
            </w:r>
            <w:r w:rsidRPr="00D75025">
              <w:rPr>
                <w:sz w:val="18"/>
                <w:szCs w:val="18"/>
              </w:rPr>
              <w:t xml:space="preserve"> (i.e., habitual juxtaposition of a particular word with another word or words, with a frequency greater than chance) and </w:t>
            </w:r>
            <w:r w:rsidRPr="00D75025">
              <w:rPr>
                <w:b/>
                <w:sz w:val="18"/>
                <w:szCs w:val="18"/>
              </w:rPr>
              <w:t>multiple-meaning words</w:t>
            </w:r>
          </w:p>
          <w:p w:rsidR="00BF0310" w:rsidRPr="00D75025" w:rsidRDefault="00BF0310" w:rsidP="00791742">
            <w:pPr>
              <w:numPr>
                <w:ilvl w:val="0"/>
                <w:numId w:val="1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relative pronouns</w:t>
            </w:r>
            <w:r w:rsidRPr="00D75025">
              <w:rPr>
                <w:sz w:val="18"/>
                <w:szCs w:val="18"/>
              </w:rPr>
              <w:t xml:space="preserve"> (e.g., </w:t>
            </w:r>
            <w:r w:rsidRPr="00D75025">
              <w:rPr>
                <w:i/>
                <w:sz w:val="18"/>
                <w:szCs w:val="18"/>
              </w:rPr>
              <w:t>who</w:t>
            </w:r>
            <w:r w:rsidRPr="00D75025">
              <w:rPr>
                <w:sz w:val="18"/>
                <w:szCs w:val="18"/>
              </w:rPr>
              <w:t xml:space="preserve">, </w:t>
            </w:r>
            <w:r w:rsidRPr="00D75025">
              <w:rPr>
                <w:i/>
                <w:sz w:val="18"/>
                <w:szCs w:val="18"/>
              </w:rPr>
              <w:t>whom</w:t>
            </w:r>
            <w:r w:rsidRPr="00D75025">
              <w:rPr>
                <w:sz w:val="18"/>
                <w:szCs w:val="18"/>
              </w:rPr>
              <w:t xml:space="preserve">, </w:t>
            </w:r>
            <w:r w:rsidRPr="00D75025">
              <w:rPr>
                <w:i/>
                <w:sz w:val="18"/>
                <w:szCs w:val="18"/>
              </w:rPr>
              <w:t>which</w:t>
            </w:r>
            <w:r w:rsidRPr="00D75025">
              <w:rPr>
                <w:sz w:val="18"/>
                <w:szCs w:val="18"/>
              </w:rPr>
              <w:t xml:space="preserve">, </w:t>
            </w:r>
            <w:r w:rsidRPr="00D75025">
              <w:rPr>
                <w:i/>
                <w:sz w:val="18"/>
                <w:szCs w:val="18"/>
              </w:rPr>
              <w:t>that</w:t>
            </w:r>
            <w:r w:rsidRPr="00D75025">
              <w:rPr>
                <w:b/>
                <w:sz w:val="18"/>
                <w:szCs w:val="18"/>
              </w:rPr>
              <w:t>), relative adverbs</w:t>
            </w:r>
            <w:r w:rsidRPr="00D75025">
              <w:rPr>
                <w:sz w:val="18"/>
                <w:szCs w:val="18"/>
              </w:rPr>
              <w:t xml:space="preserve"> (e.g., </w:t>
            </w:r>
            <w:r w:rsidRPr="00D75025">
              <w:rPr>
                <w:i/>
                <w:sz w:val="18"/>
                <w:szCs w:val="18"/>
              </w:rPr>
              <w:t>where</w:t>
            </w:r>
            <w:r w:rsidRPr="00D75025">
              <w:rPr>
                <w:sz w:val="18"/>
                <w:szCs w:val="18"/>
              </w:rPr>
              <w:t xml:space="preserve">, </w:t>
            </w:r>
            <w:r w:rsidRPr="00D75025">
              <w:rPr>
                <w:i/>
                <w:sz w:val="18"/>
                <w:szCs w:val="18"/>
              </w:rPr>
              <w:t>when</w:t>
            </w:r>
            <w:r w:rsidRPr="00D75025">
              <w:rPr>
                <w:sz w:val="18"/>
                <w:szCs w:val="18"/>
              </w:rPr>
              <w:t xml:space="preserve">, </w:t>
            </w:r>
            <w:r w:rsidRPr="00D75025">
              <w:rPr>
                <w:i/>
                <w:sz w:val="18"/>
                <w:szCs w:val="18"/>
              </w:rPr>
              <w:t>why</w:t>
            </w:r>
            <w:r w:rsidRPr="00D75025">
              <w:rPr>
                <w:sz w:val="18"/>
                <w:szCs w:val="18"/>
              </w:rPr>
              <w:t>)</w:t>
            </w:r>
          </w:p>
          <w:p w:rsidR="00BF0310" w:rsidRPr="00D75025" w:rsidRDefault="00BF0310" w:rsidP="00791742">
            <w:pPr>
              <w:numPr>
                <w:ilvl w:val="0"/>
                <w:numId w:val="1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D75025">
              <w:rPr>
                <w:b/>
                <w:sz w:val="18"/>
                <w:szCs w:val="18"/>
              </w:rPr>
              <w:t>transparent idioms</w:t>
            </w:r>
            <w:r w:rsidRPr="00D75025">
              <w:rPr>
                <w:sz w:val="18"/>
                <w:szCs w:val="18"/>
              </w:rPr>
              <w:t xml:space="preserve"> with </w:t>
            </w:r>
            <w:r w:rsidRPr="00D75025">
              <w:rPr>
                <w:b/>
                <w:sz w:val="18"/>
                <w:szCs w:val="18"/>
              </w:rPr>
              <w:t>developing grammatical complexity</w:t>
            </w:r>
          </w:p>
        </w:tc>
        <w:tc>
          <w:tcPr>
            <w:tcW w:w="2880" w:type="dxa"/>
            <w:gridSpan w:val="2"/>
            <w:shd w:val="clear" w:color="auto" w:fill="FDE9D9" w:themeFill="accent6" w:themeFillTint="33"/>
          </w:tcPr>
          <w:p w:rsidR="00F31BEE" w:rsidRPr="00F31BEE" w:rsidRDefault="00F31BEE" w:rsidP="00F31BEE">
            <w:pPr>
              <w:rPr>
                <w:sz w:val="18"/>
                <w:szCs w:val="18"/>
              </w:rPr>
            </w:pPr>
            <w:r w:rsidRPr="00F31BEE">
              <w:rPr>
                <w:sz w:val="18"/>
                <w:szCs w:val="18"/>
              </w:rPr>
              <w:t xml:space="preserve">a </w:t>
            </w:r>
            <w:r w:rsidRPr="00F31BEE">
              <w:rPr>
                <w:b/>
                <w:sz w:val="18"/>
                <w:szCs w:val="18"/>
                <w:u w:val="single"/>
              </w:rPr>
              <w:t>wider</w:t>
            </w:r>
            <w:r w:rsidRPr="00F31BEE">
              <w:rPr>
                <w:sz w:val="18"/>
                <w:szCs w:val="18"/>
              </w:rPr>
              <w:t xml:space="preserve"> vocabulary including:</w:t>
            </w:r>
          </w:p>
          <w:p w:rsidR="00F31BEE" w:rsidRPr="00F31BEE" w:rsidRDefault="00F31BEE" w:rsidP="00F31BEE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F31BEE">
              <w:rPr>
                <w:sz w:val="18"/>
                <w:szCs w:val="18"/>
              </w:rPr>
              <w:t xml:space="preserve">a </w:t>
            </w:r>
            <w:r w:rsidRPr="00F31BEE">
              <w:rPr>
                <w:b/>
                <w:sz w:val="18"/>
                <w:szCs w:val="18"/>
              </w:rPr>
              <w:t>increasing proportion of less frequently occurring words and phrases</w:t>
            </w:r>
            <w:r w:rsidRPr="00F31BEE">
              <w:rPr>
                <w:sz w:val="18"/>
                <w:szCs w:val="18"/>
              </w:rPr>
              <w:t>; increasing use of vivid words and phrases</w:t>
            </w:r>
          </w:p>
          <w:p w:rsidR="00F31BEE" w:rsidRPr="00F31BEE" w:rsidRDefault="00F31BEE" w:rsidP="00F31BEE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F31BEE">
              <w:rPr>
                <w:b/>
                <w:sz w:val="18"/>
                <w:szCs w:val="18"/>
              </w:rPr>
              <w:t>multiple meanings of wo</w:t>
            </w:r>
            <w:r w:rsidRPr="00F31BEE">
              <w:rPr>
                <w:sz w:val="18"/>
                <w:szCs w:val="18"/>
              </w:rPr>
              <w:t xml:space="preserve">rds and phrases across contexts, such as </w:t>
            </w:r>
            <w:r w:rsidRPr="00F31BEE">
              <w:rPr>
                <w:b/>
                <w:sz w:val="18"/>
                <w:szCs w:val="18"/>
              </w:rPr>
              <w:t>specific and technical content-related terms, cognates</w:t>
            </w:r>
            <w:r w:rsidRPr="00F31BEE">
              <w:rPr>
                <w:sz w:val="18"/>
                <w:szCs w:val="18"/>
              </w:rPr>
              <w:t xml:space="preserve">, and expressions and some </w:t>
            </w:r>
            <w:r w:rsidRPr="00F31BEE">
              <w:rPr>
                <w:b/>
                <w:sz w:val="18"/>
                <w:szCs w:val="18"/>
              </w:rPr>
              <w:t>content-specific collocations</w:t>
            </w:r>
          </w:p>
          <w:p w:rsidR="00F31BEE" w:rsidRPr="00F31BEE" w:rsidRDefault="00F31BEE" w:rsidP="00F31BEE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F31BEE">
              <w:rPr>
                <w:sz w:val="18"/>
                <w:szCs w:val="18"/>
              </w:rPr>
              <w:t xml:space="preserve">an </w:t>
            </w:r>
            <w:r w:rsidRPr="00F31BEE">
              <w:rPr>
                <w:b/>
                <w:sz w:val="18"/>
                <w:szCs w:val="18"/>
              </w:rPr>
              <w:t>increasing number of intensive pronouns</w:t>
            </w:r>
            <w:r w:rsidRPr="00F31BEE">
              <w:rPr>
                <w:sz w:val="18"/>
                <w:szCs w:val="18"/>
              </w:rPr>
              <w:t xml:space="preserve"> to add emphasis to a statement (e.g., </w:t>
            </w:r>
            <w:r w:rsidRPr="00F31BEE">
              <w:rPr>
                <w:i/>
                <w:sz w:val="18"/>
                <w:szCs w:val="18"/>
              </w:rPr>
              <w:t>myself</w:t>
            </w:r>
            <w:r w:rsidRPr="00F31BEE">
              <w:rPr>
                <w:sz w:val="18"/>
                <w:szCs w:val="18"/>
              </w:rPr>
              <w:t xml:space="preserve">, </w:t>
            </w:r>
            <w:r w:rsidRPr="00F31BEE">
              <w:rPr>
                <w:i/>
                <w:sz w:val="18"/>
                <w:szCs w:val="18"/>
              </w:rPr>
              <w:t>ourselves</w:t>
            </w:r>
            <w:r w:rsidRPr="00F31BEE">
              <w:rPr>
                <w:sz w:val="18"/>
                <w:szCs w:val="18"/>
              </w:rPr>
              <w:t xml:space="preserve">) </w:t>
            </w:r>
          </w:p>
          <w:p w:rsidR="00BF0310" w:rsidRPr="00F31BEE" w:rsidRDefault="00F31BEE" w:rsidP="00F31BEE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sz w:val="18"/>
                <w:szCs w:val="18"/>
              </w:rPr>
            </w:pPr>
            <w:r w:rsidRPr="00F31BEE">
              <w:rPr>
                <w:b/>
                <w:sz w:val="18"/>
                <w:szCs w:val="18"/>
              </w:rPr>
              <w:t>semi-transparent idioms</w:t>
            </w:r>
            <w:r w:rsidRPr="00F31BEE">
              <w:rPr>
                <w:sz w:val="18"/>
                <w:szCs w:val="18"/>
              </w:rPr>
              <w:t xml:space="preserve"> (i.e., expressions in which the link between literal and figurative meaning is less obvious) with </w:t>
            </w:r>
            <w:r w:rsidRPr="00F31BEE">
              <w:rPr>
                <w:b/>
                <w:sz w:val="18"/>
                <w:szCs w:val="18"/>
              </w:rPr>
              <w:t>increasing grammatical and figurative complexity</w:t>
            </w:r>
            <w:r w:rsidRPr="00F31BE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50" w:type="dxa"/>
            <w:gridSpan w:val="2"/>
            <w:shd w:val="clear" w:color="auto" w:fill="F2DBDB" w:themeFill="accent2" w:themeFillTint="33"/>
          </w:tcPr>
          <w:p w:rsidR="00810102" w:rsidRPr="00810102" w:rsidRDefault="00810102" w:rsidP="008101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10102">
              <w:rPr>
                <w:rFonts w:eastAsia="Times New Roman" w:cs="Times New Roman"/>
                <w:sz w:val="18"/>
                <w:szCs w:val="18"/>
              </w:rPr>
              <w:t xml:space="preserve">a </w:t>
            </w:r>
            <w:r w:rsidRPr="00810102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wide</w:t>
            </w:r>
            <w:r w:rsidRPr="00810102">
              <w:rPr>
                <w:rFonts w:eastAsia="Times New Roman" w:cs="Times New Roman"/>
                <w:sz w:val="18"/>
                <w:szCs w:val="18"/>
              </w:rPr>
              <w:t xml:space="preserve"> vocabulary including:</w:t>
            </w:r>
          </w:p>
          <w:p w:rsidR="00810102" w:rsidRPr="00810102" w:rsidRDefault="00810102" w:rsidP="00810102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rFonts w:eastAsia="Times New Roman" w:cs="Times New Roman"/>
                <w:sz w:val="18"/>
                <w:szCs w:val="18"/>
              </w:rPr>
            </w:pPr>
            <w:r w:rsidRPr="00810102">
              <w:rPr>
                <w:rFonts w:eastAsia="Times New Roman" w:cs="Times New Roman"/>
                <w:sz w:val="18"/>
                <w:szCs w:val="18"/>
              </w:rPr>
              <w:t xml:space="preserve">a </w:t>
            </w:r>
            <w:r w:rsidRPr="00810102">
              <w:rPr>
                <w:rFonts w:eastAsia="Times New Roman" w:cs="Times New Roman"/>
                <w:b/>
                <w:sz w:val="18"/>
                <w:szCs w:val="18"/>
              </w:rPr>
              <w:t>larger proportion of vivid, less frequently occurring</w:t>
            </w:r>
            <w:r w:rsidRPr="00810102">
              <w:rPr>
                <w:rFonts w:eastAsia="Times New Roman" w:cs="Times New Roman"/>
                <w:sz w:val="18"/>
                <w:szCs w:val="18"/>
              </w:rPr>
              <w:t xml:space="preserve"> words and phrases</w:t>
            </w:r>
          </w:p>
          <w:p w:rsidR="00F31BEE" w:rsidRPr="00F31BEE" w:rsidRDefault="00810102" w:rsidP="00F31BEE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rFonts w:eastAsia="Times New Roman" w:cs="Times New Roman"/>
                <w:sz w:val="18"/>
                <w:szCs w:val="18"/>
              </w:rPr>
            </w:pPr>
            <w:r w:rsidRPr="00810102">
              <w:rPr>
                <w:rFonts w:eastAsia="Times New Roman" w:cs="Times New Roman"/>
                <w:b/>
                <w:sz w:val="18"/>
                <w:szCs w:val="18"/>
              </w:rPr>
              <w:t>precise derivations of words and phrases regardless of context</w:t>
            </w:r>
            <w:r w:rsidRPr="00810102">
              <w:rPr>
                <w:rFonts w:eastAsia="Times New Roman" w:cs="Times New Roman"/>
                <w:sz w:val="18"/>
                <w:szCs w:val="18"/>
              </w:rPr>
              <w:t>, such as general, specific, technical, and abstract content-related vocabulary, cognates, content-specific collocations, and figurative language</w:t>
            </w:r>
          </w:p>
          <w:p w:rsidR="00BF0310" w:rsidRPr="00F31BEE" w:rsidRDefault="00810102" w:rsidP="00810102">
            <w:pPr>
              <w:numPr>
                <w:ilvl w:val="0"/>
                <w:numId w:val="2"/>
              </w:numPr>
              <w:spacing w:after="0" w:line="240" w:lineRule="auto"/>
              <w:ind w:left="143" w:hanging="143"/>
              <w:rPr>
                <w:rFonts w:eastAsia="Times New Roman" w:cs="Times New Roman"/>
                <w:sz w:val="18"/>
                <w:szCs w:val="18"/>
              </w:rPr>
            </w:pPr>
            <w:r w:rsidRPr="00810102">
              <w:rPr>
                <w:rFonts w:eastAsia="Times New Roman" w:cs="Times New Roman"/>
                <w:b/>
                <w:sz w:val="18"/>
                <w:szCs w:val="18"/>
              </w:rPr>
              <w:t xml:space="preserve">precise use of intensive pronouns </w:t>
            </w:r>
            <w:r w:rsidRPr="00F31BEE">
              <w:rPr>
                <w:rFonts w:eastAsia="Times New Roman" w:cs="Times New Roman"/>
                <w:b/>
                <w:sz w:val="18"/>
                <w:szCs w:val="18"/>
              </w:rPr>
              <w:t>opaque idioms</w:t>
            </w:r>
            <w:r w:rsidRPr="00F31BEE">
              <w:rPr>
                <w:rFonts w:eastAsia="Times New Roman" w:cs="Times New Roman"/>
                <w:sz w:val="18"/>
                <w:szCs w:val="18"/>
              </w:rPr>
              <w:t xml:space="preserve"> (i.e., expressions with an undetectable link between literal and figurative language) with </w:t>
            </w:r>
            <w:r w:rsidRPr="00F31BEE">
              <w:rPr>
                <w:rFonts w:eastAsia="Times New Roman" w:cs="Times New Roman"/>
                <w:b/>
                <w:sz w:val="18"/>
                <w:szCs w:val="18"/>
              </w:rPr>
              <w:t>grammatical and metaphorical complexity</w:t>
            </w:r>
          </w:p>
        </w:tc>
      </w:tr>
    </w:tbl>
    <w:p w:rsidR="00BF0310" w:rsidRPr="00D75025" w:rsidRDefault="00BF0310" w:rsidP="00BF0310">
      <w:pPr>
        <w:rPr>
          <w:sz w:val="18"/>
          <w:szCs w:val="18"/>
        </w:rPr>
      </w:pPr>
    </w:p>
    <w:p w:rsidR="00BF0310" w:rsidRDefault="00BF0310" w:rsidP="00BF0310">
      <w:pPr>
        <w:rPr>
          <w:b/>
        </w:rPr>
      </w:pPr>
    </w:p>
    <w:p w:rsidR="0075514A" w:rsidRDefault="0075514A" w:rsidP="0075514A">
      <w:pPr>
        <w:pStyle w:val="Normal1"/>
        <w:rPr>
          <w:sz w:val="20"/>
        </w:rPr>
      </w:pPr>
      <w:r>
        <w:rPr>
          <w:sz w:val="20"/>
        </w:rPr>
        <w:t>CCSSO: “Table 1. High Level Summaries of Forms Embedded within the ELP Standards</w:t>
      </w:r>
    </w:p>
    <w:tbl>
      <w:tblPr>
        <w:tblW w:w="14490" w:type="dxa"/>
        <w:tblInd w:w="108" w:type="dxa"/>
        <w:tblLayout w:type="fixed"/>
        <w:tblLook w:val="04A0"/>
      </w:tblPr>
      <w:tblGrid>
        <w:gridCol w:w="1350"/>
        <w:gridCol w:w="2250"/>
        <w:gridCol w:w="2520"/>
        <w:gridCol w:w="2700"/>
        <w:gridCol w:w="2610"/>
        <w:gridCol w:w="3060"/>
      </w:tblGrid>
      <w:tr w:rsidR="0075514A" w:rsidRPr="00C416EA" w:rsidTr="00791742">
        <w:trPr>
          <w:trHeight w:val="519"/>
          <w:tblHeader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14A" w:rsidRPr="00620781" w:rsidRDefault="0075514A" w:rsidP="00791742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1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14A" w:rsidRPr="00C416EA" w:rsidRDefault="0075514A" w:rsidP="00791742">
            <w:pPr>
              <w:jc w:val="center"/>
              <w:rPr>
                <w:b/>
                <w:bCs/>
                <w:sz w:val="20"/>
              </w:rPr>
            </w:pPr>
            <w:r w:rsidRPr="00E702CB">
              <w:rPr>
                <w:b/>
                <w:bCs/>
                <w:sz w:val="20"/>
              </w:rPr>
              <w:t>By the end of each ELP level, an ELL can . . .</w:t>
            </w:r>
          </w:p>
        </w:tc>
      </w:tr>
      <w:tr w:rsidR="0075514A" w:rsidRPr="00C416EA" w:rsidTr="00791742">
        <w:trPr>
          <w:trHeight w:val="54"/>
          <w:tblHeader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5514A" w:rsidRPr="00C416EA" w:rsidRDefault="0075514A" w:rsidP="007917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CC"/>
          </w:tcPr>
          <w:p w:rsidR="0075514A" w:rsidRPr="00C416EA" w:rsidRDefault="0075514A" w:rsidP="00791742">
            <w:pPr>
              <w:jc w:val="center"/>
              <w:rPr>
                <w:b/>
                <w:bCs/>
                <w:sz w:val="20"/>
              </w:rPr>
            </w:pPr>
            <w:r w:rsidRPr="00C416EA">
              <w:rPr>
                <w:b/>
                <w:bCs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EAF1DD" w:themeFill="accent3" w:themeFillTint="33"/>
          </w:tcPr>
          <w:p w:rsidR="0075514A" w:rsidRPr="00C416EA" w:rsidRDefault="0075514A" w:rsidP="00791742">
            <w:pPr>
              <w:jc w:val="center"/>
              <w:rPr>
                <w:b/>
                <w:bCs/>
                <w:sz w:val="20"/>
              </w:rPr>
            </w:pPr>
            <w:r w:rsidRPr="00C416EA">
              <w:rPr>
                <w:b/>
                <w:b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</w:tcPr>
          <w:p w:rsidR="0075514A" w:rsidRPr="00C416EA" w:rsidRDefault="0075514A" w:rsidP="00791742">
            <w:pPr>
              <w:jc w:val="center"/>
              <w:rPr>
                <w:b/>
                <w:bCs/>
                <w:sz w:val="20"/>
              </w:rPr>
            </w:pPr>
            <w:r w:rsidRPr="00C416EA">
              <w:rPr>
                <w:b/>
                <w:bCs/>
                <w:sz w:val="20"/>
              </w:rPr>
              <w:t>3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5514A" w:rsidRPr="00C416EA" w:rsidRDefault="0075514A" w:rsidP="00791742">
            <w:pPr>
              <w:jc w:val="center"/>
              <w:rPr>
                <w:b/>
                <w:bCs/>
                <w:sz w:val="20"/>
              </w:rPr>
            </w:pPr>
            <w:r w:rsidRPr="00C416EA">
              <w:rPr>
                <w:b/>
                <w:bCs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5514A" w:rsidRPr="00C416EA" w:rsidRDefault="0075514A" w:rsidP="00791742">
            <w:pPr>
              <w:jc w:val="center"/>
              <w:rPr>
                <w:b/>
                <w:bCs/>
                <w:sz w:val="20"/>
              </w:rPr>
            </w:pPr>
            <w:r w:rsidRPr="00C416EA">
              <w:rPr>
                <w:b/>
                <w:bCs/>
                <w:sz w:val="20"/>
              </w:rPr>
              <w:t>5</w:t>
            </w:r>
          </w:p>
        </w:tc>
      </w:tr>
      <w:tr w:rsidR="0075514A" w:rsidRPr="00E4108D" w:rsidTr="00791742">
        <w:trPr>
          <w:trHeight w:val="32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14A" w:rsidRPr="00BE508A" w:rsidRDefault="00004A08" w:rsidP="00791742">
            <w:pPr>
              <w:contextualSpacing/>
              <w:rPr>
                <w:b/>
                <w:sz w:val="20"/>
                <w:szCs w:val="20"/>
              </w:rPr>
            </w:pPr>
            <w:r w:rsidRPr="00BE508A">
              <w:rPr>
                <w:b/>
                <w:sz w:val="20"/>
                <w:szCs w:val="20"/>
              </w:rPr>
              <w:t>Performance</w:t>
            </w:r>
            <w:r w:rsidR="0075514A" w:rsidRPr="00BE508A">
              <w:rPr>
                <w:b/>
                <w:sz w:val="20"/>
                <w:szCs w:val="20"/>
              </w:rPr>
              <w:t xml:space="preserve"> Learning Definitions</w:t>
            </w:r>
          </w:p>
          <w:p w:rsidR="0075514A" w:rsidRPr="00004A08" w:rsidRDefault="00004A08" w:rsidP="00791742">
            <w:pPr>
              <w:contextualSpacing/>
              <w:rPr>
                <w:i/>
                <w:sz w:val="20"/>
                <w:szCs w:val="20"/>
                <w:u w:val="single"/>
              </w:rPr>
            </w:pPr>
            <w:r w:rsidRPr="00004A08">
              <w:rPr>
                <w:b/>
                <w:sz w:val="20"/>
                <w:szCs w:val="20"/>
                <w:u w:val="single"/>
              </w:rPr>
              <w:t>SUMMARY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514A" w:rsidRPr="00BE508A" w:rsidRDefault="0075514A" w:rsidP="00791742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show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limited control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 of English when participating in grade-appropriate classroom activities</w:t>
            </w:r>
          </w:p>
          <w:p w:rsidR="0075514A" w:rsidRPr="00BE508A" w:rsidRDefault="0075514A" w:rsidP="00791742">
            <w:pPr>
              <w:rPr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convey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simple information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:rsidR="0075514A" w:rsidRPr="00BE508A" w:rsidRDefault="0075514A" w:rsidP="00791742">
            <w:pPr>
              <w:rPr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using simply constructed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phrases and sentences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ind w:left="162"/>
              <w:rPr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with a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limited range of vocabulary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5514A" w:rsidRPr="00BE508A" w:rsidRDefault="0075514A" w:rsidP="00791742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show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emerging control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 of English when participating in grade-appropriate classroom activities</w:t>
            </w: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convey briefly sequenced and/or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simply detailed information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using combinations of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simple sentence structures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5514A" w:rsidRPr="00BE508A" w:rsidRDefault="0075514A" w:rsidP="00791742">
            <w:pPr>
              <w:rPr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simple </w:t>
            </w:r>
            <w:r w:rsidR="0054104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vo</w:t>
            </w:r>
            <w:r w:rsidR="00541045"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cabulary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75514A" w:rsidRPr="00BE508A" w:rsidRDefault="0075514A" w:rsidP="00791742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show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developing control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 of English when participating in grade-appropriate classroom activities</w:t>
            </w:r>
          </w:p>
          <w:p w:rsidR="0075514A" w:rsidRPr="00BE508A" w:rsidRDefault="0075514A" w:rsidP="00791742">
            <w:pPr>
              <w:rPr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use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related paragraphs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 to convey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related events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, ideas, and/or opinions, </w:t>
            </w: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using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frequently occurring complex sentence structures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5514A" w:rsidRPr="00BE508A" w:rsidRDefault="0075514A" w:rsidP="00791742">
            <w:pPr>
              <w:rPr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and a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developing vocabulary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5514A" w:rsidRPr="00BE508A" w:rsidRDefault="0075514A" w:rsidP="00791742">
            <w:pPr>
              <w:rPr>
                <w:sz w:val="20"/>
                <w:szCs w:val="20"/>
              </w:rPr>
            </w:pPr>
            <w:r w:rsidRPr="00BE508A">
              <w:rPr>
                <w:sz w:val="20"/>
                <w:szCs w:val="20"/>
              </w:rPr>
              <w:t xml:space="preserve">show </w:t>
            </w:r>
            <w:r w:rsidRPr="00BE508A">
              <w:rPr>
                <w:b/>
                <w:sz w:val="20"/>
                <w:szCs w:val="20"/>
                <w:u w:val="single"/>
              </w:rPr>
              <w:t>increasingly independent control</w:t>
            </w:r>
            <w:r w:rsidRPr="00BE508A">
              <w:rPr>
                <w:sz w:val="20"/>
                <w:szCs w:val="20"/>
              </w:rPr>
              <w:t xml:space="preserve"> of English when participating in grade-appropriate classroom activities</w:t>
            </w:r>
          </w:p>
          <w:p w:rsidR="0075514A" w:rsidRPr="00BE508A" w:rsidRDefault="0075514A" w:rsidP="00791742">
            <w:pPr>
              <w:rPr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convey related events, ideas, and/or opinions, </w:t>
            </w:r>
          </w:p>
          <w:p w:rsidR="0075514A" w:rsidRPr="00BE508A" w:rsidRDefault="0075514A" w:rsidP="00791742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using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multiple related paragraphs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 with increasingly complex, descriptive sentence structures </w:t>
            </w: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>and a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wider vocabulary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5514A" w:rsidRPr="00BE508A" w:rsidRDefault="0075514A" w:rsidP="00791742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show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independent contro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>l of English when participating in grade-appropriate classroom activities</w:t>
            </w:r>
          </w:p>
          <w:p w:rsidR="0075514A" w:rsidRPr="00BE508A" w:rsidRDefault="0075514A" w:rsidP="00791742">
            <w:pPr>
              <w:rPr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convey a complex sequence of events, ideas, opinions, and/or steps in a process, </w:t>
            </w: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using a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wide variety of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 complex and sophisticated, descriptive sentence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structures</w:t>
            </w:r>
            <w:r w:rsidRPr="00BE508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5514A" w:rsidRPr="00BE508A" w:rsidRDefault="0075514A" w:rsidP="00791742">
            <w:pPr>
              <w:rPr>
                <w:sz w:val="20"/>
                <w:szCs w:val="20"/>
              </w:rPr>
            </w:pPr>
          </w:p>
          <w:p w:rsidR="0075514A" w:rsidRPr="00BE508A" w:rsidRDefault="0075514A" w:rsidP="00791742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  <w:r w:rsidRPr="00BE508A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BE508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 wide vocabulary</w:t>
            </w:r>
          </w:p>
        </w:tc>
      </w:tr>
    </w:tbl>
    <w:p w:rsidR="0075514A" w:rsidRDefault="0075514A" w:rsidP="0075514A">
      <w:pPr>
        <w:rPr>
          <w:sz w:val="20"/>
        </w:rPr>
      </w:pPr>
    </w:p>
    <w:sectPr w:rsidR="0075514A" w:rsidSect="008E740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EA3" w:rsidRDefault="001A2EA3" w:rsidP="003423BA">
      <w:pPr>
        <w:spacing w:after="0" w:line="240" w:lineRule="auto"/>
      </w:pPr>
      <w:r>
        <w:separator/>
      </w:r>
    </w:p>
  </w:endnote>
  <w:endnote w:type="continuationSeparator" w:id="0">
    <w:p w:rsidR="001A2EA3" w:rsidRDefault="001A2EA3" w:rsidP="0034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422"/>
      <w:docPartObj>
        <w:docPartGallery w:val="Page Numbers (Bottom of Page)"/>
        <w:docPartUnique/>
      </w:docPartObj>
    </w:sdtPr>
    <w:sdtContent>
      <w:p w:rsidR="003423BA" w:rsidRDefault="00F47186">
        <w:pPr>
          <w:pStyle w:val="Footer"/>
          <w:jc w:val="right"/>
        </w:pPr>
        <w:r>
          <w:fldChar w:fldCharType="begin"/>
        </w:r>
        <w:r w:rsidR="00F31BEE">
          <w:instrText xml:space="preserve"> PAGE   \* MERGEFORMAT </w:instrText>
        </w:r>
        <w:r>
          <w:fldChar w:fldCharType="separate"/>
        </w:r>
        <w:r w:rsidR="00BE69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23BA" w:rsidRDefault="00342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EA3" w:rsidRDefault="001A2EA3" w:rsidP="003423BA">
      <w:pPr>
        <w:spacing w:after="0" w:line="240" w:lineRule="auto"/>
      </w:pPr>
      <w:r>
        <w:separator/>
      </w:r>
    </w:p>
  </w:footnote>
  <w:footnote w:type="continuationSeparator" w:id="0">
    <w:p w:rsidR="001A2EA3" w:rsidRDefault="001A2EA3" w:rsidP="0034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02E"/>
    <w:multiLevelType w:val="hybridMultilevel"/>
    <w:tmpl w:val="0E2E79F6"/>
    <w:lvl w:ilvl="0" w:tplc="4EE89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23B78"/>
    <w:multiLevelType w:val="hybridMultilevel"/>
    <w:tmpl w:val="622A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F61B4"/>
    <w:multiLevelType w:val="hybridMultilevel"/>
    <w:tmpl w:val="0066BC2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44B62B9A"/>
    <w:multiLevelType w:val="hybridMultilevel"/>
    <w:tmpl w:val="CBF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6D20"/>
    <w:multiLevelType w:val="hybridMultilevel"/>
    <w:tmpl w:val="0CC43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40F"/>
    <w:rsid w:val="00004A08"/>
    <w:rsid w:val="0003543A"/>
    <w:rsid w:val="001A2EA3"/>
    <w:rsid w:val="00266D70"/>
    <w:rsid w:val="002C6D0A"/>
    <w:rsid w:val="00303658"/>
    <w:rsid w:val="003423BA"/>
    <w:rsid w:val="00541045"/>
    <w:rsid w:val="00556C85"/>
    <w:rsid w:val="00666F15"/>
    <w:rsid w:val="006E55E9"/>
    <w:rsid w:val="00706C37"/>
    <w:rsid w:val="00726E7F"/>
    <w:rsid w:val="00754CCE"/>
    <w:rsid w:val="0075514A"/>
    <w:rsid w:val="00810102"/>
    <w:rsid w:val="008B53D5"/>
    <w:rsid w:val="008E740F"/>
    <w:rsid w:val="00A2463D"/>
    <w:rsid w:val="00BE6963"/>
    <w:rsid w:val="00BF0310"/>
    <w:rsid w:val="00C813F7"/>
    <w:rsid w:val="00CB7C01"/>
    <w:rsid w:val="00E0547D"/>
    <w:rsid w:val="00E46E90"/>
    <w:rsid w:val="00E670D7"/>
    <w:rsid w:val="00F31BEE"/>
    <w:rsid w:val="00F47186"/>
    <w:rsid w:val="00FC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5514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5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5514A"/>
    <w:pPr>
      <w:spacing w:after="0" w:line="240" w:lineRule="auto"/>
    </w:pPr>
    <w:rPr>
      <w:rFonts w:ascii="Cambria" w:eastAsia="Cambria" w:hAnsi="Cambria" w:cs="Cambri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14A"/>
    <w:rPr>
      <w:rFonts w:ascii="Cambria" w:eastAsia="Cambria" w:hAnsi="Cambria" w:cs="Cambria"/>
      <w:color w:val="000000"/>
      <w:sz w:val="20"/>
      <w:szCs w:val="20"/>
    </w:rPr>
  </w:style>
  <w:style w:type="paragraph" w:styleId="NoSpacing">
    <w:name w:val="No Spacing"/>
    <w:uiPriority w:val="1"/>
    <w:qFormat/>
    <w:rsid w:val="0075514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customStyle="1" w:styleId="A19">
    <w:name w:val="A19"/>
    <w:uiPriority w:val="99"/>
    <w:rsid w:val="0075514A"/>
    <w:rPr>
      <w:rFonts w:cs="Adobe Garamond Pro"/>
      <w:color w:val="211D1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4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3BA"/>
  </w:style>
  <w:style w:type="paragraph" w:styleId="Footer">
    <w:name w:val="footer"/>
    <w:basedOn w:val="Normal"/>
    <w:link w:val="FooterChar"/>
    <w:uiPriority w:val="99"/>
    <w:unhideWhenUsed/>
    <w:rsid w:val="0034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3BA"/>
  </w:style>
  <w:style w:type="character" w:styleId="CommentReference">
    <w:name w:val="annotation reference"/>
    <w:basedOn w:val="DefaultParagraphFont"/>
    <w:semiHidden/>
    <w:unhideWhenUsed/>
    <w:rsid w:val="000354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4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5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4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fkx</dc:creator>
  <cp:lastModifiedBy>fkx</cp:lastModifiedBy>
  <cp:revision>2</cp:revision>
  <dcterms:created xsi:type="dcterms:W3CDTF">2015-04-24T13:59:00Z</dcterms:created>
  <dcterms:modified xsi:type="dcterms:W3CDTF">2015-04-24T13:59:00Z</dcterms:modified>
</cp:coreProperties>
</file>